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9B" w:rsidRDefault="00D8599B"/>
    <w:p w:rsidR="00D8599B" w:rsidRPr="00D8599B" w:rsidRDefault="00D8599B" w:rsidP="00D8599B">
      <w:pPr>
        <w:jc w:val="both"/>
        <w:rPr>
          <w:rFonts w:ascii="Arial" w:hAnsi="Arial" w:cs="Arial"/>
          <w:sz w:val="24"/>
          <w:szCs w:val="24"/>
        </w:rPr>
      </w:pPr>
      <w:r w:rsidRPr="00D8599B">
        <w:rPr>
          <w:rFonts w:ascii="Arial" w:hAnsi="Arial" w:cs="Arial"/>
          <w:sz w:val="24"/>
          <w:szCs w:val="24"/>
        </w:rPr>
        <w:t>Estimadas familias:</w:t>
      </w:r>
    </w:p>
    <w:p w:rsidR="00D8599B" w:rsidRDefault="00D8599B" w:rsidP="00A776C8">
      <w:pPr>
        <w:jc w:val="both"/>
        <w:rPr>
          <w:rFonts w:ascii="Arial" w:hAnsi="Arial" w:cs="Arial"/>
          <w:sz w:val="24"/>
          <w:szCs w:val="24"/>
        </w:rPr>
      </w:pPr>
      <w:r w:rsidRPr="00D8599B">
        <w:rPr>
          <w:rFonts w:ascii="Arial" w:hAnsi="Arial" w:cs="Arial"/>
          <w:sz w:val="24"/>
          <w:szCs w:val="24"/>
        </w:rPr>
        <w:t xml:space="preserve">El próximo día </w:t>
      </w:r>
      <w:r w:rsidRPr="00D8599B">
        <w:rPr>
          <w:rFonts w:ascii="Arial" w:hAnsi="Arial" w:cs="Arial"/>
          <w:b/>
          <w:sz w:val="24"/>
          <w:szCs w:val="24"/>
        </w:rPr>
        <w:t>26 de noviembre</w:t>
      </w:r>
      <w:r>
        <w:rPr>
          <w:rFonts w:ascii="Arial" w:hAnsi="Arial" w:cs="Arial"/>
          <w:sz w:val="24"/>
          <w:szCs w:val="24"/>
        </w:rPr>
        <w:t xml:space="preserve"> del presente tendrán lugar la </w:t>
      </w:r>
      <w:r w:rsidRPr="00D8599B">
        <w:rPr>
          <w:rFonts w:ascii="Arial" w:hAnsi="Arial" w:cs="Arial"/>
          <w:b/>
          <w:sz w:val="24"/>
          <w:szCs w:val="24"/>
        </w:rPr>
        <w:t>elección y renovación  de los Consejos Escolares</w:t>
      </w:r>
      <w:r w:rsidRPr="00D8599B">
        <w:rPr>
          <w:rFonts w:ascii="Arial" w:hAnsi="Arial" w:cs="Arial"/>
          <w:sz w:val="24"/>
          <w:szCs w:val="24"/>
        </w:rPr>
        <w:t xml:space="preserve"> de los Centros </w:t>
      </w:r>
      <w:r>
        <w:rPr>
          <w:rFonts w:ascii="Arial" w:hAnsi="Arial" w:cs="Arial"/>
          <w:sz w:val="24"/>
          <w:szCs w:val="24"/>
        </w:rPr>
        <w:t>docentes sostenidos con fondos públicos.</w:t>
      </w:r>
    </w:p>
    <w:p w:rsidR="00D8599B" w:rsidRDefault="00D8599B" w:rsidP="00A776C8">
      <w:pPr>
        <w:jc w:val="both"/>
        <w:rPr>
          <w:rFonts w:ascii="Arial" w:hAnsi="Arial" w:cs="Arial"/>
          <w:sz w:val="24"/>
          <w:szCs w:val="24"/>
        </w:rPr>
      </w:pPr>
      <w:r w:rsidRPr="00D8599B">
        <w:rPr>
          <w:rFonts w:ascii="Arial" w:hAnsi="Arial" w:cs="Arial"/>
          <w:b/>
          <w:sz w:val="24"/>
          <w:szCs w:val="24"/>
        </w:rPr>
        <w:t>El Consejo Escolar</w:t>
      </w:r>
      <w:r>
        <w:rPr>
          <w:rFonts w:ascii="Arial" w:hAnsi="Arial" w:cs="Arial"/>
          <w:sz w:val="24"/>
          <w:szCs w:val="24"/>
        </w:rPr>
        <w:t xml:space="preserve"> es un órgano de gobierno y de participación de la Comunidad Educativa en el Centro, por lo que, es muy importante, que tanto el profesor</w:t>
      </w:r>
      <w:r w:rsidR="001F6834">
        <w:rPr>
          <w:rFonts w:ascii="Arial" w:hAnsi="Arial" w:cs="Arial"/>
          <w:sz w:val="24"/>
          <w:szCs w:val="24"/>
        </w:rPr>
        <w:t>ado como las familias intervengan</w:t>
      </w:r>
      <w:r>
        <w:rPr>
          <w:rFonts w:ascii="Arial" w:hAnsi="Arial" w:cs="Arial"/>
          <w:sz w:val="24"/>
          <w:szCs w:val="24"/>
        </w:rPr>
        <w:t xml:space="preserve"> en dicho proceso, tanto presentando sus candidaturas como ejerciendo su derecho al voto.</w:t>
      </w:r>
    </w:p>
    <w:p w:rsidR="001F6834" w:rsidRDefault="001F6834" w:rsidP="00A776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 la información relativa al proceso estará expuesta en los tablones de anuncios y en la web del centro. Ya se ha formado la </w:t>
      </w:r>
      <w:r w:rsidRPr="001F6834">
        <w:rPr>
          <w:rFonts w:ascii="Arial" w:hAnsi="Arial" w:cs="Arial"/>
          <w:b/>
          <w:sz w:val="24"/>
          <w:szCs w:val="24"/>
        </w:rPr>
        <w:t>Junta electoral</w:t>
      </w:r>
      <w:r>
        <w:rPr>
          <w:rFonts w:ascii="Arial" w:hAnsi="Arial" w:cs="Arial"/>
          <w:sz w:val="24"/>
          <w:szCs w:val="24"/>
        </w:rPr>
        <w:t xml:space="preserve"> y el calendario es el siguiente:</w:t>
      </w:r>
    </w:p>
    <w:p w:rsidR="001F6834" w:rsidRPr="001F6834" w:rsidRDefault="001F6834" w:rsidP="001F68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aps/>
          <w:sz w:val="24"/>
          <w:szCs w:val="24"/>
          <w:lang w:eastAsia="es-ES"/>
        </w:rPr>
      </w:pPr>
      <w:r w:rsidRPr="001F6834">
        <w:rPr>
          <w:rFonts w:ascii="Arial" w:eastAsia="Times New Roman" w:hAnsi="Arial" w:cs="Arial"/>
          <w:sz w:val="24"/>
          <w:szCs w:val="24"/>
          <w:lang w:eastAsia="es-ES"/>
        </w:rPr>
        <w:t xml:space="preserve">20 de octubre: </w:t>
      </w:r>
      <w:r w:rsidRPr="001F6834">
        <w:rPr>
          <w:rFonts w:ascii="Arial" w:eastAsia="Times New Roman" w:hAnsi="Arial" w:cs="Arial"/>
          <w:caps/>
          <w:sz w:val="24"/>
          <w:szCs w:val="24"/>
          <w:lang w:eastAsia="es-ES"/>
        </w:rPr>
        <w:t>constitución junta electoral</w:t>
      </w:r>
    </w:p>
    <w:p w:rsidR="001F6834" w:rsidRPr="001F6834" w:rsidRDefault="001F6834" w:rsidP="001F68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6834">
        <w:rPr>
          <w:rFonts w:ascii="Arial" w:eastAsia="Times New Roman" w:hAnsi="Arial" w:cs="Arial"/>
          <w:sz w:val="24"/>
          <w:szCs w:val="24"/>
          <w:lang w:eastAsia="es-ES"/>
        </w:rPr>
        <w:t xml:space="preserve">28 de octubre: </w:t>
      </w:r>
      <w:r w:rsidRPr="001F6834">
        <w:rPr>
          <w:rFonts w:ascii="Arial" w:eastAsia="Times New Roman" w:hAnsi="Arial" w:cs="Arial"/>
          <w:caps/>
          <w:sz w:val="24"/>
          <w:szCs w:val="24"/>
          <w:lang w:eastAsia="es-ES"/>
        </w:rPr>
        <w:t>reunión junta electoral: a</w:t>
      </w:r>
      <w:r w:rsidRPr="001F6834">
        <w:rPr>
          <w:rFonts w:ascii="Arial" w:eastAsia="Times New Roman" w:hAnsi="Arial" w:cs="Arial"/>
          <w:sz w:val="24"/>
          <w:szCs w:val="24"/>
          <w:lang w:eastAsia="es-ES"/>
        </w:rPr>
        <w:t>probar censos,  calendario, sorteo sustitutos para la Mesa electoral…</w:t>
      </w:r>
    </w:p>
    <w:p w:rsidR="001F6834" w:rsidRPr="001F6834" w:rsidRDefault="001F6834" w:rsidP="001F68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6834">
        <w:rPr>
          <w:rFonts w:ascii="Arial" w:eastAsia="Times New Roman" w:hAnsi="Arial" w:cs="Arial"/>
          <w:sz w:val="24"/>
          <w:szCs w:val="24"/>
          <w:lang w:eastAsia="es-ES"/>
        </w:rPr>
        <w:t xml:space="preserve">28 octubre al </w:t>
      </w:r>
      <w:r w:rsidR="00A776C8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Pr="001F6834">
        <w:rPr>
          <w:rFonts w:ascii="Arial" w:eastAsia="Times New Roman" w:hAnsi="Arial" w:cs="Arial"/>
          <w:sz w:val="24"/>
          <w:szCs w:val="24"/>
          <w:lang w:eastAsia="es-ES"/>
        </w:rPr>
        <w:t xml:space="preserve"> de noviembre: </w:t>
      </w:r>
      <w:r w:rsidRPr="001F6834">
        <w:rPr>
          <w:rFonts w:ascii="Arial" w:eastAsia="Times New Roman" w:hAnsi="Arial" w:cs="Arial"/>
          <w:caps/>
          <w:sz w:val="24"/>
          <w:szCs w:val="24"/>
          <w:lang w:eastAsia="es-ES"/>
        </w:rPr>
        <w:t>publicación de censos y periodo de reclamación</w:t>
      </w:r>
      <w:r w:rsidR="00A776C8">
        <w:rPr>
          <w:rFonts w:ascii="Arial" w:eastAsia="Times New Roman" w:hAnsi="Arial" w:cs="Arial"/>
          <w:caps/>
          <w:sz w:val="24"/>
          <w:szCs w:val="24"/>
          <w:lang w:eastAsia="es-ES"/>
        </w:rPr>
        <w:t xml:space="preserve"> (10</w:t>
      </w:r>
      <w:r w:rsidRPr="001F6834">
        <w:rPr>
          <w:rFonts w:ascii="Arial" w:eastAsia="Times New Roman" w:hAnsi="Arial" w:cs="Arial"/>
          <w:caps/>
          <w:sz w:val="24"/>
          <w:szCs w:val="24"/>
          <w:lang w:eastAsia="es-ES"/>
        </w:rPr>
        <w:t xml:space="preserve"> </w:t>
      </w:r>
      <w:r w:rsidRPr="001F6834">
        <w:rPr>
          <w:rFonts w:ascii="Arial" w:eastAsia="Times New Roman" w:hAnsi="Arial" w:cs="Arial"/>
          <w:sz w:val="24"/>
          <w:szCs w:val="24"/>
          <w:lang w:eastAsia="es-ES"/>
        </w:rPr>
        <w:t>y</w:t>
      </w:r>
      <w:r w:rsidRPr="001F6834">
        <w:rPr>
          <w:rFonts w:ascii="Arial" w:eastAsia="Times New Roman" w:hAnsi="Arial" w:cs="Arial"/>
          <w:caps/>
          <w:sz w:val="24"/>
          <w:szCs w:val="24"/>
          <w:lang w:eastAsia="es-ES"/>
        </w:rPr>
        <w:t xml:space="preserve"> </w:t>
      </w:r>
      <w:r w:rsidR="00A776C8">
        <w:rPr>
          <w:rFonts w:ascii="Arial" w:eastAsia="Times New Roman" w:hAnsi="Arial" w:cs="Arial"/>
          <w:sz w:val="24"/>
          <w:szCs w:val="24"/>
          <w:lang w:eastAsia="es-ES"/>
        </w:rPr>
        <w:t>11</w:t>
      </w:r>
      <w:r w:rsidRPr="001F6834">
        <w:rPr>
          <w:rFonts w:ascii="Arial" w:eastAsia="Times New Roman" w:hAnsi="Arial" w:cs="Arial"/>
          <w:caps/>
          <w:sz w:val="24"/>
          <w:szCs w:val="24"/>
          <w:lang w:eastAsia="es-ES"/>
        </w:rPr>
        <w:t>)</w:t>
      </w:r>
      <w:bookmarkStart w:id="0" w:name="_GoBack"/>
      <w:bookmarkEnd w:id="0"/>
    </w:p>
    <w:p w:rsidR="001F6834" w:rsidRPr="001F6834" w:rsidRDefault="00A776C8" w:rsidP="001F68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caps/>
          <w:sz w:val="24"/>
          <w:szCs w:val="24"/>
          <w:lang w:eastAsia="es-ES"/>
        </w:rPr>
        <w:t>12</w:t>
      </w:r>
      <w:r w:rsidR="001F6834" w:rsidRPr="001F6834">
        <w:rPr>
          <w:rFonts w:ascii="Arial" w:eastAsia="Times New Roman" w:hAnsi="Arial" w:cs="Arial"/>
          <w:caps/>
          <w:sz w:val="24"/>
          <w:szCs w:val="24"/>
          <w:lang w:eastAsia="es-ES"/>
        </w:rPr>
        <w:t xml:space="preserve"> </w:t>
      </w:r>
      <w:r w:rsidR="001F6834" w:rsidRPr="001F6834">
        <w:rPr>
          <w:rFonts w:ascii="Arial" w:eastAsia="Times New Roman" w:hAnsi="Arial" w:cs="Arial"/>
          <w:sz w:val="24"/>
          <w:szCs w:val="24"/>
          <w:lang w:eastAsia="es-ES"/>
        </w:rPr>
        <w:t>de noviembre:</w:t>
      </w:r>
      <w:r w:rsidR="001F6834" w:rsidRPr="001F6834">
        <w:rPr>
          <w:rFonts w:ascii="Arial" w:eastAsia="Times New Roman" w:hAnsi="Arial" w:cs="Arial"/>
          <w:caps/>
          <w:sz w:val="24"/>
          <w:szCs w:val="24"/>
          <w:lang w:eastAsia="es-ES"/>
        </w:rPr>
        <w:t xml:space="preserve"> listados definitivos de los censos.</w:t>
      </w:r>
    </w:p>
    <w:p w:rsidR="001F6834" w:rsidRPr="001F6834" w:rsidRDefault="00A776C8" w:rsidP="001F68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12</w:t>
      </w:r>
      <w:r w:rsidR="001F6834" w:rsidRPr="001F6834">
        <w:rPr>
          <w:rFonts w:ascii="Arial" w:eastAsia="Times New Roman" w:hAnsi="Arial" w:cs="Arial"/>
          <w:sz w:val="24"/>
          <w:szCs w:val="24"/>
          <w:lang w:eastAsia="es-ES"/>
        </w:rPr>
        <w:t>-1</w:t>
      </w:r>
      <w:r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1F6834" w:rsidRPr="001F6834">
        <w:rPr>
          <w:rFonts w:ascii="Arial" w:eastAsia="Times New Roman" w:hAnsi="Arial" w:cs="Arial"/>
          <w:sz w:val="24"/>
          <w:szCs w:val="24"/>
          <w:lang w:eastAsia="es-ES"/>
        </w:rPr>
        <w:t xml:space="preserve"> de noviembre: </w:t>
      </w:r>
      <w:r w:rsidR="001F6834" w:rsidRPr="001F6834">
        <w:rPr>
          <w:rFonts w:ascii="Arial" w:eastAsia="Times New Roman" w:hAnsi="Arial" w:cs="Arial"/>
          <w:caps/>
          <w:sz w:val="24"/>
          <w:szCs w:val="24"/>
          <w:lang w:eastAsia="es-ES"/>
        </w:rPr>
        <w:t>presentación de candidaturas.</w:t>
      </w:r>
    </w:p>
    <w:p w:rsidR="001F6834" w:rsidRPr="001F6834" w:rsidRDefault="001F6834" w:rsidP="001F68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6834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A776C8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Pr="001F6834">
        <w:rPr>
          <w:rFonts w:ascii="Arial" w:eastAsia="Times New Roman" w:hAnsi="Arial" w:cs="Arial"/>
          <w:sz w:val="24"/>
          <w:szCs w:val="24"/>
          <w:lang w:eastAsia="es-ES"/>
        </w:rPr>
        <w:t xml:space="preserve"> de noviembre: LISTADO  DE CANDIDATOS. Hasta el día </w:t>
      </w:r>
      <w:r w:rsidR="00A776C8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Pr="001F6834">
        <w:rPr>
          <w:rFonts w:ascii="Arial" w:eastAsia="Times New Roman" w:hAnsi="Arial" w:cs="Arial"/>
          <w:sz w:val="24"/>
          <w:szCs w:val="24"/>
          <w:lang w:eastAsia="es-ES"/>
        </w:rPr>
        <w:t xml:space="preserve"> período de reclamaciones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F6834" w:rsidRPr="001F6834" w:rsidRDefault="00A776C8" w:rsidP="001F68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1F6834" w:rsidRPr="001F6834">
        <w:rPr>
          <w:rFonts w:ascii="Arial" w:eastAsia="Times New Roman" w:hAnsi="Arial" w:cs="Arial"/>
          <w:sz w:val="24"/>
          <w:szCs w:val="24"/>
          <w:lang w:eastAsia="es-ES"/>
        </w:rPr>
        <w:t xml:space="preserve"> de noviembre: Proclamación de candidatos</w:t>
      </w:r>
      <w:r w:rsidR="001F6834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F6834" w:rsidRPr="001F6834" w:rsidRDefault="001F6834" w:rsidP="001F68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6834">
        <w:rPr>
          <w:rFonts w:ascii="Arial" w:eastAsia="Times New Roman" w:hAnsi="Arial" w:cs="Arial"/>
          <w:sz w:val="24"/>
          <w:szCs w:val="24"/>
          <w:lang w:eastAsia="es-ES"/>
        </w:rPr>
        <w:t>25 de Noviembre: ELECCIONES SECTOR PROFESORES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F6834" w:rsidRPr="001F6834" w:rsidRDefault="001F6834" w:rsidP="001F68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6834">
        <w:rPr>
          <w:rFonts w:ascii="Arial" w:eastAsia="Times New Roman" w:hAnsi="Arial" w:cs="Arial"/>
          <w:sz w:val="24"/>
          <w:szCs w:val="24"/>
          <w:lang w:eastAsia="es-ES"/>
        </w:rPr>
        <w:t>26 de Noviembre: ELECCIONES SECTOR PADRES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F6834" w:rsidRPr="002201A9" w:rsidRDefault="001F6834" w:rsidP="001F683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F6834">
        <w:rPr>
          <w:rFonts w:ascii="Arial" w:eastAsia="Times New Roman" w:hAnsi="Arial" w:cs="Arial"/>
          <w:sz w:val="24"/>
          <w:szCs w:val="24"/>
          <w:lang w:eastAsia="es-ES"/>
        </w:rPr>
        <w:t>2 DE DICIEMBRE: CONSTITUCIÓN DEL CONSEJO ESCOLAR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1F6834" w:rsidRDefault="001F6834" w:rsidP="00A776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Las candidaturas se presentarán en la Dirección del Centro.</w:t>
      </w:r>
    </w:p>
    <w:p w:rsidR="001F6834" w:rsidRDefault="001F6834" w:rsidP="00A776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También se podrá eje</w:t>
      </w:r>
      <w:r w:rsidR="00A776C8">
        <w:rPr>
          <w:rFonts w:ascii="Arial" w:eastAsia="Times New Roman" w:hAnsi="Arial" w:cs="Arial"/>
          <w:sz w:val="24"/>
          <w:szCs w:val="24"/>
          <w:lang w:eastAsia="es-ES"/>
        </w:rPr>
        <w:t xml:space="preserve">rcer el voto por correo y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 podrá entregar el voto en la Dirección del centro, en su calidad</w:t>
      </w:r>
      <w:r w:rsidR="00A776C8">
        <w:rPr>
          <w:rFonts w:ascii="Arial" w:eastAsia="Times New Roman" w:hAnsi="Arial" w:cs="Arial"/>
          <w:sz w:val="24"/>
          <w:szCs w:val="24"/>
          <w:lang w:eastAsia="es-ES"/>
        </w:rPr>
        <w:t xml:space="preserve"> de P</w:t>
      </w:r>
      <w:r>
        <w:rPr>
          <w:rFonts w:ascii="Arial" w:eastAsia="Times New Roman" w:hAnsi="Arial" w:cs="Arial"/>
          <w:sz w:val="24"/>
          <w:szCs w:val="24"/>
          <w:lang w:eastAsia="es-ES"/>
        </w:rPr>
        <w:t>residencia de la junta electoral, cinco días hábiles previos al de la votación.</w:t>
      </w:r>
    </w:p>
    <w:p w:rsidR="002201A9" w:rsidRPr="002201A9" w:rsidRDefault="002201A9" w:rsidP="00A776C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201A9">
        <w:rPr>
          <w:rFonts w:ascii="Arial" w:eastAsia="Times New Roman" w:hAnsi="Arial" w:cs="Arial"/>
          <w:b/>
          <w:sz w:val="24"/>
          <w:szCs w:val="24"/>
          <w:lang w:eastAsia="es-ES"/>
        </w:rPr>
        <w:t>*** Los cens</w:t>
      </w:r>
      <w:r w:rsidR="00C876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os estás expuestos </w:t>
      </w:r>
      <w:r w:rsidRPr="002201A9">
        <w:rPr>
          <w:rFonts w:ascii="Arial" w:eastAsia="Times New Roman" w:hAnsi="Arial" w:cs="Arial"/>
          <w:b/>
          <w:sz w:val="24"/>
          <w:szCs w:val="24"/>
          <w:lang w:eastAsia="es-ES"/>
        </w:rPr>
        <w:t>en el porche del centro. Compruebe sus datos. Gracias.</w:t>
      </w:r>
    </w:p>
    <w:p w:rsidR="001F6834" w:rsidRPr="00D8599B" w:rsidRDefault="00A776C8" w:rsidP="00A776C8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La Directora</w:t>
      </w:r>
    </w:p>
    <w:sectPr w:rsidR="001F6834" w:rsidRPr="00D8599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62" w:rsidRDefault="00892962" w:rsidP="00D8599B">
      <w:pPr>
        <w:spacing w:after="0" w:line="240" w:lineRule="auto"/>
      </w:pPr>
      <w:r>
        <w:separator/>
      </w:r>
    </w:p>
  </w:endnote>
  <w:endnote w:type="continuationSeparator" w:id="0">
    <w:p w:rsidR="00892962" w:rsidRDefault="00892962" w:rsidP="00D8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62" w:rsidRDefault="00892962" w:rsidP="00D8599B">
      <w:pPr>
        <w:spacing w:after="0" w:line="240" w:lineRule="auto"/>
      </w:pPr>
      <w:r>
        <w:separator/>
      </w:r>
    </w:p>
  </w:footnote>
  <w:footnote w:type="continuationSeparator" w:id="0">
    <w:p w:rsidR="00892962" w:rsidRDefault="00892962" w:rsidP="00D8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19"/>
      <w:gridCol w:w="1815"/>
    </w:tblGrid>
    <w:tr w:rsidR="00D8599B" w:rsidTr="00D8599B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A99955CBCDA5488E8A14AA509961F9A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6919" w:type="dxa"/>
            </w:tcPr>
            <w:p w:rsidR="00D8599B" w:rsidRDefault="00D8599B" w:rsidP="00D8599B">
              <w:pPr>
                <w:pStyle w:val="Encabezado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CEIP CIUDAD DE MÉRIDA.           ELECCIONES AL CONSEJO ESCOLAR.      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5E56A5E724E840DD9CA9BE43E48A3B7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815" w:type="dxa"/>
            </w:tcPr>
            <w:p w:rsidR="00D8599B" w:rsidRDefault="00D8599B" w:rsidP="00D8599B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2014-15</w:t>
              </w:r>
            </w:p>
          </w:tc>
        </w:sdtContent>
      </w:sdt>
    </w:tr>
  </w:tbl>
  <w:p w:rsidR="00D8599B" w:rsidRDefault="00D859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C1299"/>
    <w:multiLevelType w:val="hybridMultilevel"/>
    <w:tmpl w:val="D08AD0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B9"/>
    <w:rsid w:val="001F6834"/>
    <w:rsid w:val="002201A9"/>
    <w:rsid w:val="0022575C"/>
    <w:rsid w:val="002E19BA"/>
    <w:rsid w:val="00590888"/>
    <w:rsid w:val="006E15C1"/>
    <w:rsid w:val="00892962"/>
    <w:rsid w:val="00A776C8"/>
    <w:rsid w:val="00C876D0"/>
    <w:rsid w:val="00D679B9"/>
    <w:rsid w:val="00D8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99B"/>
  </w:style>
  <w:style w:type="paragraph" w:styleId="Piedepgina">
    <w:name w:val="footer"/>
    <w:basedOn w:val="Normal"/>
    <w:link w:val="PiedepginaCar"/>
    <w:uiPriority w:val="99"/>
    <w:unhideWhenUsed/>
    <w:rsid w:val="00D8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99B"/>
  </w:style>
  <w:style w:type="paragraph" w:styleId="Textodeglobo">
    <w:name w:val="Balloon Text"/>
    <w:basedOn w:val="Normal"/>
    <w:link w:val="TextodegloboCar"/>
    <w:uiPriority w:val="99"/>
    <w:semiHidden/>
    <w:unhideWhenUsed/>
    <w:rsid w:val="00D8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99B"/>
  </w:style>
  <w:style w:type="paragraph" w:styleId="Piedepgina">
    <w:name w:val="footer"/>
    <w:basedOn w:val="Normal"/>
    <w:link w:val="PiedepginaCar"/>
    <w:uiPriority w:val="99"/>
    <w:unhideWhenUsed/>
    <w:rsid w:val="00D8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99B"/>
  </w:style>
  <w:style w:type="paragraph" w:styleId="Textodeglobo">
    <w:name w:val="Balloon Text"/>
    <w:basedOn w:val="Normal"/>
    <w:link w:val="TextodegloboCar"/>
    <w:uiPriority w:val="99"/>
    <w:semiHidden/>
    <w:unhideWhenUsed/>
    <w:rsid w:val="00D85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9955CBCDA5488E8A14AA509961F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C522A-2524-4CD9-8FF8-45BCC57C9295}"/>
      </w:docPartPr>
      <w:docPartBody>
        <w:p w:rsidR="00220259" w:rsidRDefault="008F20D3" w:rsidP="008F20D3">
          <w:pPr>
            <w:pStyle w:val="A99955CBCDA5488E8A14AA509961F9A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5E56A5E724E840DD9CA9BE43E48A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563A-E93B-4A42-A02E-90CD0E9CDC59}"/>
      </w:docPartPr>
      <w:docPartBody>
        <w:p w:rsidR="00220259" w:rsidRDefault="008F20D3" w:rsidP="008F20D3">
          <w:pPr>
            <w:pStyle w:val="5E56A5E724E840DD9CA9BE43E48A3B7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D3"/>
    <w:rsid w:val="000405E4"/>
    <w:rsid w:val="00220259"/>
    <w:rsid w:val="006726E5"/>
    <w:rsid w:val="00825877"/>
    <w:rsid w:val="008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9955CBCDA5488E8A14AA509961F9AA">
    <w:name w:val="A99955CBCDA5488E8A14AA509961F9AA"/>
    <w:rsid w:val="008F20D3"/>
  </w:style>
  <w:style w:type="paragraph" w:customStyle="1" w:styleId="5E56A5E724E840DD9CA9BE43E48A3B7C">
    <w:name w:val="5E56A5E724E840DD9CA9BE43E48A3B7C"/>
    <w:rsid w:val="008F20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9955CBCDA5488E8A14AA509961F9AA">
    <w:name w:val="A99955CBCDA5488E8A14AA509961F9AA"/>
    <w:rsid w:val="008F20D3"/>
  </w:style>
  <w:style w:type="paragraph" w:customStyle="1" w:styleId="5E56A5E724E840DD9CA9BE43E48A3B7C">
    <w:name w:val="5E56A5E724E840DD9CA9BE43E48A3B7C"/>
    <w:rsid w:val="008F2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CEIP CIUDAD DE MÉRIDA.           ELECCIONES AL CONSEJO ESCOLAR.       </vt:lpstr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CEIP CIUDAD DE MÉRIDA.           ELECCIONES AL CONSEJO ESCOLAR.       </dc:title>
  <dc:subject/>
  <dc:creator>Usuario</dc:creator>
  <cp:keywords/>
  <dc:description/>
  <cp:lastModifiedBy>Usuario</cp:lastModifiedBy>
  <cp:revision>7</cp:revision>
  <cp:lastPrinted>2014-10-28T11:33:00Z</cp:lastPrinted>
  <dcterms:created xsi:type="dcterms:W3CDTF">2014-10-28T09:12:00Z</dcterms:created>
  <dcterms:modified xsi:type="dcterms:W3CDTF">2014-10-28T11:33:00Z</dcterms:modified>
</cp:coreProperties>
</file>