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37" w:rsidRDefault="00070637" w:rsidP="00070637">
      <w:pPr>
        <w:jc w:val="center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0560A122" wp14:editId="671246BA">
            <wp:simplePos x="0" y="0"/>
            <wp:positionH relativeFrom="page">
              <wp:posOffset>3743325</wp:posOffset>
            </wp:positionH>
            <wp:positionV relativeFrom="page">
              <wp:posOffset>752474</wp:posOffset>
            </wp:positionV>
            <wp:extent cx="3123565" cy="485775"/>
            <wp:effectExtent l="0" t="0" r="635" b="9525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60D405F7" wp14:editId="40F5B769">
            <wp:extent cx="1466850" cy="1397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460FC" w:rsidRDefault="004460FC" w:rsidP="00070637">
      <w:pPr>
        <w:jc w:val="center"/>
        <w:rPr>
          <w:b/>
          <w:sz w:val="24"/>
          <w:szCs w:val="24"/>
        </w:rPr>
      </w:pPr>
    </w:p>
    <w:p w:rsidR="004460FC" w:rsidRDefault="004460FC" w:rsidP="00070637">
      <w:pPr>
        <w:jc w:val="center"/>
        <w:rPr>
          <w:b/>
          <w:sz w:val="24"/>
          <w:szCs w:val="24"/>
        </w:rPr>
      </w:pPr>
    </w:p>
    <w:p w:rsidR="00626220" w:rsidRPr="00F45CBC" w:rsidRDefault="00F45CBC" w:rsidP="00070637">
      <w:pPr>
        <w:jc w:val="center"/>
        <w:rPr>
          <w:b/>
          <w:sz w:val="24"/>
          <w:szCs w:val="24"/>
        </w:rPr>
      </w:pPr>
      <w:r w:rsidRPr="00F45CBC">
        <w:rPr>
          <w:b/>
          <w:sz w:val="24"/>
          <w:szCs w:val="24"/>
        </w:rPr>
        <w:t>ANEXO I</w:t>
      </w:r>
    </w:p>
    <w:p w:rsidR="004460FC" w:rsidRDefault="004460FC" w:rsidP="00F45CBC">
      <w:pPr>
        <w:jc w:val="center"/>
        <w:rPr>
          <w:b/>
          <w:sz w:val="24"/>
          <w:szCs w:val="24"/>
        </w:rPr>
      </w:pPr>
    </w:p>
    <w:p w:rsidR="00F45CBC" w:rsidRDefault="00F45CBC" w:rsidP="00F45CBC">
      <w:pPr>
        <w:jc w:val="center"/>
        <w:rPr>
          <w:b/>
          <w:sz w:val="24"/>
          <w:szCs w:val="24"/>
        </w:rPr>
      </w:pPr>
      <w:r w:rsidRPr="00F45CBC">
        <w:rPr>
          <w:b/>
          <w:sz w:val="24"/>
          <w:szCs w:val="24"/>
        </w:rPr>
        <w:t>INFORMACIÓN DEL CENTRO EDUCATIVO DEL PROCEDIMIENTO DE ADMISIÓN CURSO 2018/2019</w:t>
      </w:r>
    </w:p>
    <w:p w:rsidR="004460FC" w:rsidRPr="00F45CBC" w:rsidRDefault="004460FC" w:rsidP="00F45CBC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F45CBC" w:rsidTr="001178AB">
        <w:tc>
          <w:tcPr>
            <w:tcW w:w="10194" w:type="dxa"/>
            <w:gridSpan w:val="2"/>
          </w:tcPr>
          <w:p w:rsidR="00F45CBC" w:rsidRPr="00F45CBC" w:rsidRDefault="00F45CBC">
            <w:pPr>
              <w:rPr>
                <w:b/>
              </w:rPr>
            </w:pPr>
            <w:r w:rsidRPr="00F45CBC">
              <w:rPr>
                <w:b/>
              </w:rPr>
              <w:t>Centro Educativo</w:t>
            </w:r>
            <w:r w:rsidR="00070637">
              <w:rPr>
                <w:b/>
              </w:rPr>
              <w:t xml:space="preserve">               </w:t>
            </w:r>
            <w:r w:rsidR="004460FC">
              <w:rPr>
                <w:b/>
              </w:rPr>
              <w:t xml:space="preserve">                   “CEIP BILINGÜE CIUDAD DE MÉRIDA</w:t>
            </w:r>
            <w:r w:rsidR="00070637">
              <w:rPr>
                <w:b/>
              </w:rPr>
              <w:t>”</w:t>
            </w: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Normativa Reguladora</w:t>
            </w:r>
          </w:p>
        </w:tc>
        <w:tc>
          <w:tcPr>
            <w:tcW w:w="7364" w:type="dxa"/>
          </w:tcPr>
          <w:p w:rsidR="00070637" w:rsidRPr="009F4C07" w:rsidRDefault="00840CBF" w:rsidP="00070637">
            <w:pPr>
              <w:pStyle w:val="Prrafodeli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7" w:history="1">
              <w:r w:rsidR="00070637" w:rsidRPr="009F4C07">
                <w:rPr>
                  <w:rStyle w:val="Hipervnculo"/>
                  <w:sz w:val="16"/>
                  <w:szCs w:val="16"/>
                </w:rPr>
                <w:t>DECRETO 42/2007</w:t>
              </w:r>
            </w:hyperlink>
            <w:r w:rsidR="00070637" w:rsidRPr="009F4C07">
              <w:rPr>
                <w:sz w:val="16"/>
                <w:szCs w:val="16"/>
              </w:rPr>
              <w:t>, de 6 de marzo, por el que se regula el procedimiento de admisión del alumnado en los Centros Docentes Públicos y Privados Concertados en la Comunidad Autónoma de Extremadura.</w: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8" w:history="1">
              <w:r w:rsidR="00070637" w:rsidRPr="009F4C07">
                <w:rPr>
                  <w:rStyle w:val="Hipervnculo"/>
                  <w:sz w:val="16"/>
                  <w:szCs w:val="16"/>
                </w:rPr>
                <w:t>DECRETO 20/2009</w:t>
              </w:r>
            </w:hyperlink>
            <w:r w:rsidR="00070637" w:rsidRPr="009F4C07">
              <w:rPr>
                <w:sz w:val="16"/>
                <w:szCs w:val="16"/>
              </w:rPr>
              <w:t>, de 6 de febrero, por el que se modifica el Decreto 42/2007, de 6 de marzo, por la que se regula la admisión del alumnado en los centros docentes públicos y privados concertados, en la comunidad Autónoma de Extremadura.</w: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9" w:history="1">
              <w:r w:rsidR="00070637" w:rsidRPr="009F4C07">
                <w:rPr>
                  <w:rStyle w:val="Hipervnculo"/>
                  <w:sz w:val="16"/>
                  <w:szCs w:val="16"/>
                </w:rPr>
                <w:t>DECRETO 32/2012</w:t>
              </w:r>
            </w:hyperlink>
            <w:r w:rsidR="00070637" w:rsidRPr="009F4C07">
              <w:rPr>
                <w:sz w:val="16"/>
                <w:szCs w:val="16"/>
              </w:rPr>
              <w:t>, de 24 de febrero, por el que se modifica el Decreto 42/2007, de 6 de marzo, que regula la admisión del alumnado en los centros docentes públicos y privados concertados en la Comunidad Autónoma de Extremadura.</w: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10" w:history="1">
              <w:r w:rsidR="00070637" w:rsidRPr="009F4C07">
                <w:rPr>
                  <w:rStyle w:val="Hipervnculo"/>
                  <w:sz w:val="16"/>
                  <w:szCs w:val="16"/>
                </w:rPr>
                <w:t>ORDEN de 12 de marzo de 2012</w:t>
              </w:r>
            </w:hyperlink>
            <w:r w:rsidR="00070637" w:rsidRPr="009F4C07">
              <w:rPr>
                <w:sz w:val="16"/>
                <w:szCs w:val="16"/>
              </w:rPr>
              <w:t xml:space="preserve"> por la que se establece el procedimiento para la admisión del alumnado en centros docentes sostenidos con fondos públicos de Segundo ciclo de Educación Infantil, Educación Primaria, Educación Secundaria Obligatoria y Bachillerato.</w: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11" w:history="1">
              <w:r w:rsidR="00070637" w:rsidRPr="009F4C07">
                <w:rPr>
                  <w:rStyle w:val="Hipervnculo"/>
                  <w:sz w:val="16"/>
                  <w:szCs w:val="16"/>
                </w:rPr>
                <w:t>RESOLUCIÓN de 9 de enero de 2018</w:t>
              </w:r>
            </w:hyperlink>
            <w:r w:rsidR="00070637" w:rsidRPr="009F4C07">
              <w:rPr>
                <w:sz w:val="16"/>
                <w:szCs w:val="16"/>
              </w:rPr>
              <w:t>, de la Secretaría General de Educación, por la que se establece el calendario y otros aspectos del proceso de admisión del alumnado de segundo ciclo de Educación Infantil, Educación Primaria, Educación Secundaria Obligatoria y Bachillerato, en centros docentes sostenidos con fondos públicos en la Comunidad Autónoma de Extremadura para el curso escolar 2018/2019.</w:t>
            </w:r>
          </w:p>
          <w:p w:rsidR="00070637" w:rsidRPr="009F4C07" w:rsidRDefault="00840CBF" w:rsidP="00070637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12" w:history="1">
              <w:r w:rsidR="00070637" w:rsidRPr="009F4C07">
                <w:rPr>
                  <w:rStyle w:val="Hipervnculo"/>
                  <w:sz w:val="16"/>
                  <w:szCs w:val="16"/>
                </w:rPr>
                <w:t>INSTRUCCIÓN nº 3/2018</w:t>
              </w:r>
            </w:hyperlink>
            <w:r w:rsidR="00070637" w:rsidRPr="009F4C07">
              <w:rPr>
                <w:sz w:val="16"/>
                <w:szCs w:val="16"/>
              </w:rPr>
              <w:t xml:space="preserve">, de la Secretaría General de Educación, referente a determinados aspectos del procedimiento de admisión del alumnado de segundo ciclo de Educación Infantil, Educación Primaria, Educación Secundaria Obligatoria y Bachillerato en centros sostenidos con fondos públicos para el curso 2018-2019. </w:t>
            </w:r>
          </w:p>
          <w:p w:rsidR="00F45CBC" w:rsidRPr="009F4C07" w:rsidRDefault="00F45CBC" w:rsidP="00070637">
            <w:pPr>
              <w:pStyle w:val="Prrafodelista"/>
              <w:rPr>
                <w:sz w:val="16"/>
                <w:szCs w:val="16"/>
              </w:rPr>
            </w:pP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Profesionales específicos de apoyo con que cuenta el centro</w:t>
            </w:r>
          </w:p>
        </w:tc>
        <w:tc>
          <w:tcPr>
            <w:tcW w:w="7364" w:type="dxa"/>
          </w:tcPr>
          <w:p w:rsidR="00F45CBC" w:rsidRPr="004460FC" w:rsidRDefault="004460FC">
            <w:pPr>
              <w:rPr>
                <w:sz w:val="16"/>
                <w:szCs w:val="16"/>
              </w:rPr>
            </w:pPr>
            <w:r w:rsidRPr="004460FC">
              <w:rPr>
                <w:sz w:val="16"/>
                <w:szCs w:val="16"/>
              </w:rPr>
              <w:t>Maestra especialista en pedagogía terapéutica.</w:t>
            </w:r>
          </w:p>
          <w:p w:rsidR="004460FC" w:rsidRDefault="004460FC">
            <w:pPr>
              <w:rPr>
                <w:sz w:val="16"/>
                <w:szCs w:val="16"/>
              </w:rPr>
            </w:pPr>
            <w:r w:rsidRPr="004460FC">
              <w:rPr>
                <w:sz w:val="16"/>
                <w:szCs w:val="16"/>
              </w:rPr>
              <w:t>Maestra especialista en audición y lenguaje.</w:t>
            </w:r>
          </w:p>
          <w:p w:rsidR="004460FC" w:rsidRPr="009F4C07" w:rsidRDefault="004460FC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Orientadora del EOEP, un día a la semana.</w:t>
            </w: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Servicios complementarios</w:t>
            </w:r>
          </w:p>
        </w:tc>
        <w:tc>
          <w:tcPr>
            <w:tcW w:w="7364" w:type="dxa"/>
          </w:tcPr>
          <w:p w:rsidR="00F45CBC" w:rsidRDefault="0044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m</w:t>
            </w:r>
            <w:r w:rsidRPr="004460FC">
              <w:rPr>
                <w:sz w:val="16"/>
                <w:szCs w:val="16"/>
              </w:rPr>
              <w:t>atinal</w:t>
            </w:r>
            <w:r>
              <w:rPr>
                <w:sz w:val="16"/>
                <w:szCs w:val="16"/>
              </w:rPr>
              <w:t>.</w:t>
            </w:r>
          </w:p>
          <w:p w:rsidR="004460FC" w:rsidRDefault="0044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Comedor escolar.</w:t>
            </w:r>
          </w:p>
          <w:p w:rsidR="004460FC" w:rsidRDefault="0044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Formativas Complementarias: psicomotricidad y teatro.</w:t>
            </w:r>
          </w:p>
          <w:p w:rsidR="004460FC" w:rsidRPr="004460FC" w:rsidRDefault="0044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complementarias ofertadas por la AMPA. Actualmente: dibujo-pintura, capoeira y robótica.</w:t>
            </w:r>
          </w:p>
          <w:p w:rsidR="004460FC" w:rsidRPr="009F4C07" w:rsidRDefault="004460FC">
            <w:pPr>
              <w:rPr>
                <w:sz w:val="14"/>
                <w:szCs w:val="14"/>
              </w:rPr>
            </w:pP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Sede de la Comisión de escolarización</w:t>
            </w:r>
          </w:p>
        </w:tc>
        <w:tc>
          <w:tcPr>
            <w:tcW w:w="7364" w:type="dxa"/>
          </w:tcPr>
          <w:p w:rsidR="00070637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C.P.R. de Mérida</w:t>
            </w:r>
            <w:r w:rsidRPr="009F4C07">
              <w:rPr>
                <w:sz w:val="16"/>
                <w:szCs w:val="16"/>
              </w:rPr>
              <w:tab/>
            </w:r>
          </w:p>
          <w:p w:rsidR="00F45CBC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c/ Calderón de la Barca, 37</w:t>
            </w:r>
            <w:r w:rsidRPr="009F4C07">
              <w:rPr>
                <w:sz w:val="16"/>
                <w:szCs w:val="16"/>
              </w:rPr>
              <w:tab/>
              <w:t>924 314 170</w:t>
            </w: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Sede del Servicio de Inspección Educativa</w:t>
            </w:r>
          </w:p>
        </w:tc>
        <w:tc>
          <w:tcPr>
            <w:tcW w:w="7364" w:type="dxa"/>
          </w:tcPr>
          <w:p w:rsidR="00F45CBC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Delegación Provincial de Educación de Badajoz.</w:t>
            </w:r>
          </w:p>
          <w:p w:rsidR="00070637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Avda. de Europa, 2                        924 012397</w:t>
            </w: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Ubicación de la Oficina de Escolarización</w:t>
            </w:r>
          </w:p>
        </w:tc>
        <w:tc>
          <w:tcPr>
            <w:tcW w:w="7364" w:type="dxa"/>
          </w:tcPr>
          <w:p w:rsidR="00070637" w:rsidRPr="009F4C07" w:rsidRDefault="00070637" w:rsidP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C.P.R. de Mérida</w:t>
            </w:r>
            <w:r w:rsidRPr="009F4C07">
              <w:rPr>
                <w:sz w:val="16"/>
                <w:szCs w:val="16"/>
              </w:rPr>
              <w:tab/>
            </w:r>
          </w:p>
          <w:p w:rsidR="00F45CBC" w:rsidRPr="009F4C07" w:rsidRDefault="00070637" w:rsidP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c/ Calderón de la Barca, 37</w:t>
            </w:r>
            <w:r w:rsidRPr="009F4C07">
              <w:rPr>
                <w:sz w:val="16"/>
                <w:szCs w:val="16"/>
              </w:rPr>
              <w:tab/>
              <w:t>924 314 170</w:t>
            </w:r>
          </w:p>
        </w:tc>
      </w:tr>
      <w:tr w:rsidR="00F45CBC" w:rsidRPr="009F4C07" w:rsidTr="00F45CBC">
        <w:tc>
          <w:tcPr>
            <w:tcW w:w="2830" w:type="dxa"/>
          </w:tcPr>
          <w:p w:rsidR="00F45CBC" w:rsidRPr="004460FC" w:rsidRDefault="00F45CBC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Periodo de Matriculación</w:t>
            </w:r>
          </w:p>
        </w:tc>
        <w:tc>
          <w:tcPr>
            <w:tcW w:w="7364" w:type="dxa"/>
          </w:tcPr>
          <w:p w:rsidR="00F45CBC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Del 1 al 15 de julio de 2018</w:t>
            </w:r>
          </w:p>
        </w:tc>
      </w:tr>
    </w:tbl>
    <w:p w:rsidR="00F45CBC" w:rsidRDefault="00F45CB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1312" behindDoc="0" locked="0" layoutInCell="1" allowOverlap="1" wp14:anchorId="461D5267" wp14:editId="6DEF0791">
            <wp:simplePos x="0" y="0"/>
            <wp:positionH relativeFrom="page">
              <wp:posOffset>3788410</wp:posOffset>
            </wp:positionH>
            <wp:positionV relativeFrom="page">
              <wp:posOffset>814705</wp:posOffset>
            </wp:positionV>
            <wp:extent cx="3123565" cy="485775"/>
            <wp:effectExtent l="0" t="0" r="635" b="9525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60FC" w:rsidRDefault="004460FC">
      <w:pPr>
        <w:rPr>
          <w:sz w:val="14"/>
          <w:szCs w:val="14"/>
        </w:rPr>
      </w:pPr>
      <w:r>
        <w:rPr>
          <w:noProof/>
          <w:lang w:eastAsia="es-ES"/>
        </w:rPr>
        <w:drawing>
          <wp:inline distT="0" distB="0" distL="0" distR="0" wp14:anchorId="4128F5A3" wp14:editId="5B644A27">
            <wp:extent cx="1466850" cy="13970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FC" w:rsidRDefault="004460F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</w:p>
    <w:p w:rsidR="004460FC" w:rsidRDefault="004460FC">
      <w:pPr>
        <w:rPr>
          <w:sz w:val="14"/>
          <w:szCs w:val="14"/>
        </w:rPr>
      </w:pPr>
    </w:p>
    <w:p w:rsidR="004460FC" w:rsidRPr="009F4C07" w:rsidRDefault="004460FC">
      <w:pPr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353"/>
      </w:tblGrid>
      <w:tr w:rsidR="00A73284" w:rsidRPr="009F4C07" w:rsidTr="00A73284">
        <w:trPr>
          <w:trHeight w:val="253"/>
        </w:trPr>
        <w:tc>
          <w:tcPr>
            <w:tcW w:w="2830" w:type="dxa"/>
          </w:tcPr>
          <w:p w:rsidR="00A73284" w:rsidRPr="009F4C07" w:rsidRDefault="00A73284">
            <w:pPr>
              <w:rPr>
                <w:sz w:val="18"/>
                <w:szCs w:val="18"/>
              </w:rPr>
            </w:pPr>
          </w:p>
        </w:tc>
        <w:tc>
          <w:tcPr>
            <w:tcW w:w="7353" w:type="dxa"/>
          </w:tcPr>
          <w:p w:rsidR="00A73284" w:rsidRPr="004460FC" w:rsidRDefault="004460FC">
            <w:pPr>
              <w:rPr>
                <w:b/>
                <w:sz w:val="16"/>
                <w:szCs w:val="16"/>
              </w:rPr>
            </w:pPr>
            <w:r w:rsidRPr="004460FC">
              <w:rPr>
                <w:b/>
                <w:sz w:val="16"/>
                <w:szCs w:val="16"/>
              </w:rPr>
              <w:t>PROCEDIMIENTO GENERAL</w:t>
            </w:r>
          </w:p>
        </w:tc>
      </w:tr>
      <w:tr w:rsidR="00A73284" w:rsidRPr="009F4C07" w:rsidTr="00A73284">
        <w:trPr>
          <w:trHeight w:val="493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Plazos de formalización de solicitudes</w:t>
            </w:r>
          </w:p>
        </w:tc>
        <w:tc>
          <w:tcPr>
            <w:tcW w:w="7353" w:type="dxa"/>
          </w:tcPr>
          <w:p w:rsidR="00A73284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Del 17 al 27 de abril de 2018</w:t>
            </w:r>
          </w:p>
        </w:tc>
      </w:tr>
      <w:tr w:rsidR="00A73284" w:rsidRPr="009F4C07" w:rsidTr="00847EAE">
        <w:trPr>
          <w:trHeight w:val="253"/>
        </w:trPr>
        <w:tc>
          <w:tcPr>
            <w:tcW w:w="10183" w:type="dxa"/>
            <w:gridSpan w:val="2"/>
          </w:tcPr>
          <w:p w:rsidR="00A73284" w:rsidRPr="004460FC" w:rsidRDefault="00A73284">
            <w:pPr>
              <w:rPr>
                <w:b/>
                <w:sz w:val="16"/>
                <w:szCs w:val="16"/>
              </w:rPr>
            </w:pPr>
            <w:r w:rsidRPr="004460FC">
              <w:rPr>
                <w:b/>
                <w:sz w:val="16"/>
                <w:szCs w:val="16"/>
              </w:rPr>
              <w:t>CALENDARIO</w:t>
            </w:r>
          </w:p>
        </w:tc>
      </w:tr>
      <w:tr w:rsidR="00A73284" w:rsidRPr="009F4C07" w:rsidTr="00A73284">
        <w:trPr>
          <w:trHeight w:val="239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Baremo</w:t>
            </w:r>
          </w:p>
        </w:tc>
        <w:tc>
          <w:tcPr>
            <w:tcW w:w="7353" w:type="dxa"/>
          </w:tcPr>
          <w:p w:rsidR="00A73284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18 de mayo de 2018</w:t>
            </w:r>
          </w:p>
        </w:tc>
      </w:tr>
      <w:tr w:rsidR="00A73284" w:rsidRPr="009F4C07" w:rsidTr="00A73284">
        <w:trPr>
          <w:trHeight w:val="253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Reclamación</w:t>
            </w:r>
          </w:p>
        </w:tc>
        <w:tc>
          <w:tcPr>
            <w:tcW w:w="7353" w:type="dxa"/>
          </w:tcPr>
          <w:p w:rsidR="00A73284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21/22/23 de mayo de 2018</w:t>
            </w:r>
          </w:p>
        </w:tc>
      </w:tr>
      <w:tr w:rsidR="00A73284" w:rsidRPr="009F4C07" w:rsidTr="00A73284">
        <w:trPr>
          <w:trHeight w:val="239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Definitiva</w:t>
            </w:r>
          </w:p>
        </w:tc>
        <w:tc>
          <w:tcPr>
            <w:tcW w:w="7353" w:type="dxa"/>
          </w:tcPr>
          <w:p w:rsidR="00A73284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20 de junio de 2018</w:t>
            </w:r>
          </w:p>
        </w:tc>
      </w:tr>
      <w:tr w:rsidR="00A73284" w:rsidRPr="009F4C07" w:rsidTr="00A73284">
        <w:trPr>
          <w:trHeight w:val="253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Reclamación</w:t>
            </w:r>
          </w:p>
        </w:tc>
        <w:tc>
          <w:tcPr>
            <w:tcW w:w="7353" w:type="dxa"/>
          </w:tcPr>
          <w:p w:rsidR="00A73284" w:rsidRPr="009F4C07" w:rsidRDefault="0007063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Ante la lista de</w:t>
            </w:r>
            <w:r w:rsidR="00F01C54" w:rsidRPr="009F4C07">
              <w:rPr>
                <w:sz w:val="16"/>
                <w:szCs w:val="16"/>
              </w:rPr>
              <w:t>finitiva cabe recurso de alzada en el plazo de un mes a parti</w:t>
            </w:r>
            <w:r w:rsidR="009F4C07" w:rsidRPr="009F4C07">
              <w:rPr>
                <w:sz w:val="16"/>
                <w:szCs w:val="16"/>
              </w:rPr>
              <w:t>r de la publicación de la misma.</w:t>
            </w:r>
          </w:p>
        </w:tc>
      </w:tr>
      <w:tr w:rsidR="00A73284" w:rsidRPr="009F4C07" w:rsidTr="00A73284">
        <w:trPr>
          <w:trHeight w:val="239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Reubicación</w:t>
            </w:r>
          </w:p>
        </w:tc>
        <w:tc>
          <w:tcPr>
            <w:tcW w:w="7353" w:type="dxa"/>
          </w:tcPr>
          <w:p w:rsidR="00A73284" w:rsidRPr="009F4C07" w:rsidRDefault="009F4C07" w:rsidP="009F4C0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 xml:space="preserve">Adjudicación de plazas de aquellos alumnos que no obtuvieron plaza en el primer Centro seleccionado. 28 de junio de 2018 </w:t>
            </w:r>
          </w:p>
        </w:tc>
      </w:tr>
      <w:tr w:rsidR="00A73284" w:rsidRPr="009F4C07" w:rsidTr="00A73284">
        <w:trPr>
          <w:trHeight w:val="253"/>
        </w:trPr>
        <w:tc>
          <w:tcPr>
            <w:tcW w:w="2830" w:type="dxa"/>
          </w:tcPr>
          <w:p w:rsidR="00A73284" w:rsidRPr="004460FC" w:rsidRDefault="00A73284">
            <w:pPr>
              <w:rPr>
                <w:b/>
                <w:sz w:val="18"/>
                <w:szCs w:val="18"/>
              </w:rPr>
            </w:pPr>
            <w:r w:rsidRPr="004460FC">
              <w:rPr>
                <w:b/>
                <w:sz w:val="18"/>
                <w:szCs w:val="18"/>
              </w:rPr>
              <w:t>Matriculación</w:t>
            </w:r>
          </w:p>
        </w:tc>
        <w:tc>
          <w:tcPr>
            <w:tcW w:w="7353" w:type="dxa"/>
          </w:tcPr>
          <w:p w:rsidR="00A73284" w:rsidRPr="009F4C07" w:rsidRDefault="009F4C07">
            <w:pPr>
              <w:rPr>
                <w:sz w:val="16"/>
                <w:szCs w:val="16"/>
              </w:rPr>
            </w:pPr>
            <w:r w:rsidRPr="009F4C07">
              <w:rPr>
                <w:sz w:val="16"/>
                <w:szCs w:val="16"/>
              </w:rPr>
              <w:t>Del 1 al 15 de julio de 2018</w:t>
            </w:r>
          </w:p>
        </w:tc>
      </w:tr>
    </w:tbl>
    <w:p w:rsidR="00F45CBC" w:rsidRDefault="00F45CBC"/>
    <w:p w:rsidR="00BC1727" w:rsidRDefault="00BC1727"/>
    <w:p w:rsidR="00BC1727" w:rsidRDefault="00BC1727"/>
    <w:p w:rsidR="00BC1727" w:rsidRPr="00BC1727" w:rsidRDefault="00BC1727">
      <w:pPr>
        <w:rPr>
          <w:b/>
        </w:rPr>
      </w:pPr>
      <w:r w:rsidRPr="00BC1727">
        <w:rPr>
          <w:b/>
        </w:rPr>
        <w:t>HORARIO DE SECRETARÍA:</w:t>
      </w:r>
      <w:bookmarkStart w:id="0" w:name="_GoBack"/>
      <w:bookmarkEnd w:id="0"/>
    </w:p>
    <w:p w:rsidR="00BC1727" w:rsidRDefault="00BC1727" w:rsidP="00BC1727">
      <w:pPr>
        <w:pStyle w:val="Prrafodelista"/>
        <w:numPr>
          <w:ilvl w:val="0"/>
          <w:numId w:val="3"/>
        </w:numPr>
      </w:pPr>
      <w:r>
        <w:t>DE LUNES A VIERNES, DE 9:15 A 10:15 HORAS</w:t>
      </w:r>
    </w:p>
    <w:p w:rsidR="00BC1727" w:rsidRDefault="00BC1727" w:rsidP="00BC1727"/>
    <w:p w:rsidR="00BC1727" w:rsidRPr="00BC1727" w:rsidRDefault="00BC1727" w:rsidP="00BC1727">
      <w:pPr>
        <w:rPr>
          <w:b/>
        </w:rPr>
      </w:pPr>
      <w:r w:rsidRPr="00BC1727">
        <w:rPr>
          <w:b/>
        </w:rPr>
        <w:t>TARDE DE PUERTAS ABIERTAS:</w:t>
      </w:r>
    </w:p>
    <w:p w:rsidR="00BC1727" w:rsidRDefault="00BC1727" w:rsidP="00BC1727">
      <w:pPr>
        <w:pStyle w:val="Prrafodelista"/>
        <w:numPr>
          <w:ilvl w:val="0"/>
          <w:numId w:val="3"/>
        </w:numPr>
      </w:pPr>
      <w:r>
        <w:t>MIÉRCOLES, 25 DE ABRIL de 2018</w:t>
      </w:r>
    </w:p>
    <w:p w:rsidR="00BC1727" w:rsidRDefault="00BC1727" w:rsidP="00BC1727"/>
    <w:p w:rsidR="00BC1727" w:rsidRDefault="00BC1727" w:rsidP="00BC1727">
      <w:r w:rsidRPr="00BC1727">
        <w:rPr>
          <w:b/>
        </w:rPr>
        <w:t>FECHA DEL SORTEO,</w:t>
      </w:r>
      <w:r>
        <w:t xml:space="preserve"> si lo hubiere: Por determinar.</w:t>
      </w:r>
    </w:p>
    <w:p w:rsidR="00BC1727" w:rsidRDefault="00BC1727" w:rsidP="00BC1727"/>
    <w:p w:rsidR="00BC1727" w:rsidRPr="00BC1727" w:rsidRDefault="00BC1727" w:rsidP="00BC172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776941" cy="1533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35" cy="154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727" w:rsidRPr="00BC1727" w:rsidSect="00F45CB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18D"/>
    <w:multiLevelType w:val="multilevel"/>
    <w:tmpl w:val="122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8424F"/>
    <w:multiLevelType w:val="hybridMultilevel"/>
    <w:tmpl w:val="8870D396"/>
    <w:lvl w:ilvl="0" w:tplc="8D964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50E5"/>
    <w:multiLevelType w:val="hybridMultilevel"/>
    <w:tmpl w:val="E50C8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C"/>
    <w:rsid w:val="00070637"/>
    <w:rsid w:val="004460FC"/>
    <w:rsid w:val="00626220"/>
    <w:rsid w:val="00840CBF"/>
    <w:rsid w:val="009F4C07"/>
    <w:rsid w:val="00A73284"/>
    <w:rsid w:val="00BC1727"/>
    <w:rsid w:val="00F01C54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34C0-CAD9-4093-81D1-D60575E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06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063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olarizacion.educarex.es/conts/docs/normativa/Decreto%2020-2009%20Escolarizaci%C3%B3n.pdf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escolarizacion.educarex.es/conts/docs/normativa/decreto42_2007.pdf" TargetMode="External"/><Relationship Id="rId12" Type="http://schemas.openxmlformats.org/officeDocument/2006/relationships/hyperlink" Target="http://escolarizacion.educarex.es/conts/docs/normativa/Instrucci%C3%B3n%20Escolarizaci%C3%B3n%202018-2019%20Defini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escolarizacion.educarex.es/conts/docs/normativa/Resoluci%C3%B3n%20Escolarizaci%C3%B3n%202018-2019.pdf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escolarizacion.educarex.es/conts/docs/normativa/Orden%20Escolarizaci%C3%B3n%201203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colarizacion.educarex.es/conts/docs/normativa/decreto32_20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ide11</dc:creator>
  <cp:keywords/>
  <dc:description/>
  <cp:lastModifiedBy>Usuario</cp:lastModifiedBy>
  <cp:revision>4</cp:revision>
  <cp:lastPrinted>2018-04-10T17:48:00Z</cp:lastPrinted>
  <dcterms:created xsi:type="dcterms:W3CDTF">2018-04-06T11:07:00Z</dcterms:created>
  <dcterms:modified xsi:type="dcterms:W3CDTF">2018-04-10T18:03:00Z</dcterms:modified>
</cp:coreProperties>
</file>