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47" w:rsidRDefault="00074368">
      <w:pPr>
        <w:widowControl/>
        <w:rPr>
          <w:rFonts w:cstheme="minorBidi"/>
          <w:b/>
          <w:sz w:val="28"/>
          <w:szCs w:val="24"/>
          <w:lang w:val="es-ES_tradnl"/>
        </w:rPr>
      </w:pPr>
      <w:r>
        <w:rPr>
          <w:rFonts w:cstheme="minorBidi"/>
          <w:b/>
          <w:sz w:val="28"/>
          <w:szCs w:val="24"/>
          <w:lang w:val="es-ES_tradnl"/>
        </w:rPr>
        <w:t>2º DE EDUCACIÓN PRIMARIA.</w:t>
      </w:r>
    </w:p>
    <w:p w:rsidR="00DE3247" w:rsidRPr="00DF542C" w:rsidRDefault="00074368">
      <w:pPr>
        <w:widowControl/>
        <w:rPr>
          <w:rFonts w:ascii="Segoe UI" w:hAnsi="Segoe UI" w:cs="Segoe UI"/>
          <w:b/>
          <w:sz w:val="24"/>
          <w:szCs w:val="24"/>
        </w:rPr>
      </w:pPr>
      <w:r w:rsidRPr="00DF542C">
        <w:rPr>
          <w:rFonts w:ascii="Segoe UI" w:hAnsi="Segoe UI" w:cs="Segoe UI"/>
          <w:b/>
          <w:szCs w:val="24"/>
          <w:lang w:val="es-ES_tradnl"/>
        </w:rPr>
        <w:t>EDITORIAL SANTILLANA</w:t>
      </w:r>
    </w:p>
    <w:tbl>
      <w:tblPr>
        <w:tblW w:w="863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518"/>
        <w:gridCol w:w="3118"/>
      </w:tblGrid>
      <w:tr w:rsidR="00DE3247" w:rsidTr="00D2563F">
        <w:tc>
          <w:tcPr>
            <w:tcW w:w="551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D2563F" w:rsidRDefault="00074368" w:rsidP="00D2563F">
            <w:pPr>
              <w:widowControl/>
              <w:rPr>
                <w:rFonts w:cstheme="minorBidi"/>
                <w:szCs w:val="24"/>
                <w:lang w:val="es-ES_tradnl"/>
              </w:rPr>
            </w:pPr>
            <w:r>
              <w:rPr>
                <w:rFonts w:cstheme="minorBidi"/>
                <w:szCs w:val="24"/>
                <w:lang w:val="es-ES_tradnl"/>
              </w:rPr>
              <w:t>LENGUA CASTELLANA. “SABER HACER</w:t>
            </w:r>
            <w:r w:rsidR="00D2563F">
              <w:rPr>
                <w:rFonts w:cstheme="minorBidi"/>
                <w:szCs w:val="24"/>
                <w:lang w:val="es-ES_tradnl"/>
              </w:rPr>
              <w:t xml:space="preserve"> CONTIGO</w:t>
            </w:r>
            <w:r>
              <w:rPr>
                <w:rFonts w:cstheme="minorBidi"/>
                <w:szCs w:val="24"/>
                <w:lang w:val="es-ES_tradnl"/>
              </w:rPr>
              <w:t xml:space="preserve">”. </w:t>
            </w:r>
            <w:r w:rsidR="00D2563F">
              <w:rPr>
                <w:rFonts w:cstheme="minorBidi"/>
                <w:szCs w:val="24"/>
                <w:lang w:val="es-ES_tradnl"/>
              </w:rPr>
              <w:t>2 PRI LENGUA MOCHILA SHC ED18 PAUTA</w:t>
            </w:r>
          </w:p>
          <w:p w:rsidR="00D2563F" w:rsidRDefault="00D2563F" w:rsidP="00D2563F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b/>
                <w:szCs w:val="24"/>
              </w:rPr>
              <w:t>CUADERNILLOS: EN SEPTIEMBRE A CRITERIO DEL TUTOR</w:t>
            </w:r>
          </w:p>
        </w:tc>
        <w:tc>
          <w:tcPr>
            <w:tcW w:w="311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DE3247" w:rsidRDefault="00074368">
            <w:pPr>
              <w:widowControl/>
              <w:rPr>
                <w:rFonts w:cstheme="minorBidi"/>
                <w:color w:val="222222"/>
                <w:szCs w:val="24"/>
                <w:lang w:val="es-ES_tradnl"/>
              </w:rPr>
            </w:pPr>
            <w:r>
              <w:rPr>
                <w:rFonts w:cstheme="minorBidi"/>
                <w:color w:val="222222"/>
                <w:szCs w:val="24"/>
                <w:lang w:val="es-ES_tradnl"/>
              </w:rPr>
              <w:t>9</w:t>
            </w:r>
            <w:r w:rsidR="00D2563F">
              <w:rPr>
                <w:rFonts w:cstheme="minorBidi"/>
                <w:color w:val="222222"/>
                <w:szCs w:val="24"/>
                <w:lang w:val="es-ES_tradnl"/>
              </w:rPr>
              <w:t>78-84-680-4746-1</w:t>
            </w:r>
          </w:p>
          <w:p w:rsidR="00DE3247" w:rsidRDefault="00DE3247">
            <w:pPr>
              <w:widowControl/>
              <w:rPr>
                <w:rFonts w:cstheme="minorBidi"/>
                <w:color w:val="222222"/>
                <w:szCs w:val="24"/>
                <w:lang w:val="es-ES_tradnl"/>
              </w:rPr>
            </w:pPr>
          </w:p>
          <w:p w:rsidR="00DE3247" w:rsidRDefault="00DE3247">
            <w:pPr>
              <w:widowControl/>
              <w:rPr>
                <w:rFonts w:cstheme="minorBidi"/>
                <w:sz w:val="24"/>
                <w:szCs w:val="24"/>
              </w:rPr>
            </w:pPr>
          </w:p>
        </w:tc>
      </w:tr>
      <w:tr w:rsidR="00DE3247" w:rsidTr="00D2563F">
        <w:tc>
          <w:tcPr>
            <w:tcW w:w="551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DE3247" w:rsidRDefault="00074368">
            <w:pPr>
              <w:widowControl/>
              <w:rPr>
                <w:rFonts w:cstheme="minorBidi"/>
                <w:szCs w:val="24"/>
                <w:lang w:val="es-ES_tradnl"/>
              </w:rPr>
            </w:pPr>
            <w:r>
              <w:rPr>
                <w:rFonts w:cstheme="minorBidi"/>
                <w:szCs w:val="24"/>
                <w:lang w:val="es-ES_tradnl"/>
              </w:rPr>
              <w:t>MATEMÁTICAS. “SABER HACER</w:t>
            </w:r>
            <w:r w:rsidR="00D2563F">
              <w:rPr>
                <w:rFonts w:cstheme="minorBidi"/>
                <w:szCs w:val="24"/>
                <w:lang w:val="es-ES_tradnl"/>
              </w:rPr>
              <w:t xml:space="preserve"> CONTIGO”. 2PRI MATEMÁTICAS MOCHILA</w:t>
            </w:r>
          </w:p>
          <w:p w:rsidR="00DE3247" w:rsidRDefault="00D2563F" w:rsidP="00D2563F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b/>
                <w:szCs w:val="24"/>
              </w:rPr>
              <w:t>CUADERNILLOS: EN SEPTIEMBRE A CRITERIO DEL TUTOR</w:t>
            </w:r>
          </w:p>
        </w:tc>
        <w:tc>
          <w:tcPr>
            <w:tcW w:w="311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DE3247" w:rsidRDefault="00E80EF4">
            <w:pPr>
              <w:widowControl/>
              <w:rPr>
                <w:rFonts w:cstheme="minorBidi"/>
                <w:szCs w:val="24"/>
                <w:lang w:val="es-ES_tradnl"/>
              </w:rPr>
            </w:pPr>
            <w:r>
              <w:rPr>
                <w:rFonts w:cstheme="minorBidi"/>
                <w:szCs w:val="24"/>
                <w:lang w:val="es-ES_tradnl"/>
              </w:rPr>
              <w:t>978-84-680-4747-8</w:t>
            </w:r>
            <w:bookmarkStart w:id="0" w:name="_GoBack"/>
            <w:bookmarkEnd w:id="0"/>
          </w:p>
          <w:p w:rsidR="00DE3247" w:rsidRDefault="00DE3247">
            <w:pPr>
              <w:widowControl/>
              <w:rPr>
                <w:rFonts w:cstheme="minorBidi"/>
                <w:szCs w:val="24"/>
                <w:lang w:val="es-ES_tradnl"/>
              </w:rPr>
            </w:pPr>
          </w:p>
          <w:p w:rsidR="00DE3247" w:rsidRDefault="00DE3247">
            <w:pPr>
              <w:widowControl/>
              <w:rPr>
                <w:rFonts w:cstheme="minorBidi"/>
                <w:sz w:val="24"/>
                <w:szCs w:val="24"/>
              </w:rPr>
            </w:pPr>
          </w:p>
        </w:tc>
      </w:tr>
      <w:tr w:rsidR="00DE3247" w:rsidTr="00D2563F">
        <w:tc>
          <w:tcPr>
            <w:tcW w:w="551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DE3247" w:rsidRDefault="00074368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Cs w:val="24"/>
                <w:lang w:val="es-ES_tradnl"/>
              </w:rPr>
              <w:t>VALORES SOCIALES Y CÍVICOS</w:t>
            </w:r>
          </w:p>
        </w:tc>
        <w:tc>
          <w:tcPr>
            <w:tcW w:w="3118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DE3247" w:rsidRDefault="00074368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Cs w:val="24"/>
                <w:lang w:val="es-ES_tradnl"/>
              </w:rPr>
              <w:t>978-84-680-1495-1</w:t>
            </w:r>
          </w:p>
        </w:tc>
      </w:tr>
    </w:tbl>
    <w:p w:rsidR="00DE3247" w:rsidRPr="00DF542C" w:rsidRDefault="00074368">
      <w:pPr>
        <w:widowControl/>
        <w:rPr>
          <w:rFonts w:ascii="Segoe UI" w:hAnsi="Segoe UI" w:cs="Segoe UI"/>
          <w:sz w:val="24"/>
          <w:szCs w:val="24"/>
        </w:rPr>
      </w:pPr>
      <w:r w:rsidRPr="00DF542C">
        <w:rPr>
          <w:rFonts w:ascii="Segoe UI" w:hAnsi="Segoe UI" w:cs="Segoe UI"/>
          <w:b/>
          <w:szCs w:val="24"/>
          <w:lang w:val="es-ES_tradnl"/>
        </w:rPr>
        <w:t>EDITORIAL OXFORD UNIVERSITY PRESS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342"/>
        <w:gridCol w:w="4294"/>
      </w:tblGrid>
      <w:tr w:rsidR="00DE3247">
        <w:tc>
          <w:tcPr>
            <w:tcW w:w="43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DE3247" w:rsidRDefault="00074368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Cs w:val="24"/>
                <w:lang w:val="es-ES_tradnl"/>
              </w:rPr>
              <w:t>ROOFTOPS 2 CB</w:t>
            </w:r>
          </w:p>
        </w:tc>
        <w:tc>
          <w:tcPr>
            <w:tcW w:w="429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DE3247" w:rsidRDefault="00074368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Cs w:val="24"/>
                <w:lang w:val="es-ES_tradnl"/>
              </w:rPr>
              <w:t>978-0194503037</w:t>
            </w:r>
          </w:p>
        </w:tc>
      </w:tr>
      <w:tr w:rsidR="00DE3247">
        <w:tc>
          <w:tcPr>
            <w:tcW w:w="43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DE3247" w:rsidRDefault="00074368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Cs w:val="24"/>
                <w:lang w:val="es-ES_tradnl"/>
              </w:rPr>
              <w:t>ROOFTOPS 2 AB PK</w:t>
            </w:r>
          </w:p>
        </w:tc>
        <w:tc>
          <w:tcPr>
            <w:tcW w:w="429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DE3247" w:rsidRDefault="00074368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Cs w:val="24"/>
                <w:lang w:val="es-ES_tradnl"/>
              </w:rPr>
              <w:t>978-0194503273</w:t>
            </w:r>
          </w:p>
        </w:tc>
      </w:tr>
    </w:tbl>
    <w:p w:rsidR="00DE3247" w:rsidRDefault="00074368">
      <w:pPr>
        <w:widowControl/>
        <w:rPr>
          <w:rFonts w:cstheme="minorBidi"/>
          <w:sz w:val="24"/>
          <w:szCs w:val="24"/>
        </w:rPr>
      </w:pPr>
      <w:r>
        <w:rPr>
          <w:rFonts w:ascii="Segoe UI" w:hAnsi="Segoe UI" w:cstheme="minorBidi"/>
          <w:b/>
          <w:szCs w:val="24"/>
          <w:lang w:val="en-GB"/>
        </w:rPr>
        <w:t>EDITORIAL MACMILLAN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251"/>
        <w:gridCol w:w="4239"/>
      </w:tblGrid>
      <w:tr w:rsidR="00DE3247">
        <w:tc>
          <w:tcPr>
            <w:tcW w:w="42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E3247" w:rsidRDefault="00074368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ascii="Segoe UI" w:hAnsi="Segoe UI" w:cstheme="minorBidi"/>
                <w:szCs w:val="24"/>
              </w:rPr>
              <w:t xml:space="preserve">﻿Natural </w:t>
            </w:r>
            <w:proofErr w:type="spellStart"/>
            <w:r>
              <w:rPr>
                <w:rFonts w:ascii="Segoe UI" w:hAnsi="Segoe UI" w:cstheme="minorBidi"/>
                <w:szCs w:val="24"/>
              </w:rPr>
              <w:t>Science</w:t>
            </w:r>
            <w:proofErr w:type="spellEnd"/>
            <w:r>
              <w:rPr>
                <w:rFonts w:ascii="Segoe UI" w:hAnsi="Segoe UI" w:cstheme="minorBidi"/>
                <w:szCs w:val="24"/>
              </w:rPr>
              <w:t xml:space="preserve"> PR 2 completo SB (6 unidades)</w:t>
            </w:r>
          </w:p>
        </w:tc>
        <w:tc>
          <w:tcPr>
            <w:tcW w:w="424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E3247" w:rsidRDefault="00074368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Cs w:val="24"/>
                <w:lang w:val="es-ES_tradnl"/>
              </w:rPr>
              <w:t>﻿9788415867302</w:t>
            </w:r>
          </w:p>
        </w:tc>
      </w:tr>
      <w:tr w:rsidR="00DE3247">
        <w:tc>
          <w:tcPr>
            <w:tcW w:w="42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E3247" w:rsidRDefault="00074368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ascii="Segoe UI" w:hAnsi="Segoe UI" w:cstheme="minorBidi"/>
                <w:szCs w:val="24"/>
              </w:rPr>
              <w:t xml:space="preserve">﻿Social </w:t>
            </w:r>
            <w:proofErr w:type="spellStart"/>
            <w:r>
              <w:rPr>
                <w:rFonts w:ascii="Segoe UI" w:hAnsi="Segoe UI" w:cstheme="minorBidi"/>
                <w:szCs w:val="24"/>
              </w:rPr>
              <w:t>Science</w:t>
            </w:r>
            <w:proofErr w:type="spellEnd"/>
            <w:r>
              <w:rPr>
                <w:rFonts w:ascii="Segoe UI" w:hAnsi="Segoe UI" w:cstheme="minorBidi"/>
                <w:szCs w:val="24"/>
              </w:rPr>
              <w:t xml:space="preserve"> PR 2 completo SB</w:t>
            </w:r>
          </w:p>
        </w:tc>
        <w:tc>
          <w:tcPr>
            <w:tcW w:w="424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E3247" w:rsidRDefault="00074368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Cs w:val="24"/>
                <w:lang w:val="es-ES_tradnl"/>
              </w:rPr>
              <w:t>﻿9788416380299</w:t>
            </w:r>
          </w:p>
        </w:tc>
      </w:tr>
    </w:tbl>
    <w:p w:rsidR="00DE3247" w:rsidRDefault="00DE3247">
      <w:pPr>
        <w:widowControl/>
        <w:rPr>
          <w:rFonts w:cstheme="minorBidi"/>
          <w:sz w:val="24"/>
          <w:szCs w:val="24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342"/>
      </w:tblGrid>
      <w:tr w:rsidR="00DE3247">
        <w:tc>
          <w:tcPr>
            <w:tcW w:w="43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DE3247" w:rsidRDefault="00074368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Cs w:val="24"/>
                <w:lang w:val="es-ES_tradnl"/>
              </w:rPr>
              <w:t xml:space="preserve">MÚSICA  (pendiente del profesor ) </w:t>
            </w:r>
          </w:p>
        </w:tc>
      </w:tr>
    </w:tbl>
    <w:p w:rsidR="00DE3247" w:rsidRPr="00DF542C" w:rsidRDefault="00074368">
      <w:pPr>
        <w:widowControl/>
        <w:rPr>
          <w:rFonts w:ascii="Segoe UI" w:hAnsi="Segoe UI" w:cs="Segoe UI"/>
          <w:sz w:val="24"/>
          <w:szCs w:val="24"/>
        </w:rPr>
      </w:pPr>
      <w:r w:rsidRPr="00DF542C">
        <w:rPr>
          <w:rFonts w:ascii="Segoe UI" w:hAnsi="Segoe UI" w:cs="Segoe UI"/>
          <w:b/>
          <w:szCs w:val="24"/>
          <w:lang w:val="es-ES_tradnl"/>
        </w:rPr>
        <w:t>EDITORIAL EDEBÉ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342"/>
        <w:gridCol w:w="4294"/>
      </w:tblGrid>
      <w:tr w:rsidR="00DE3247">
        <w:tc>
          <w:tcPr>
            <w:tcW w:w="4342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DE3247" w:rsidRDefault="00074368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Cs w:val="24"/>
                <w:lang w:val="es-ES_tradnl"/>
              </w:rPr>
              <w:t xml:space="preserve">RELIGIÓN CATÓLICA </w:t>
            </w:r>
          </w:p>
        </w:tc>
        <w:tc>
          <w:tcPr>
            <w:tcW w:w="4294" w:type="dxa"/>
            <w:tcBorders>
              <w:top w:val="single" w:sz="3" w:space="0" w:color="00000A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DE3247" w:rsidRDefault="00074368">
            <w:pPr>
              <w:widowControl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Cs w:val="24"/>
                <w:lang w:val="es-ES_tradnl"/>
              </w:rPr>
              <w:t>978-84-683-1708-3</w:t>
            </w:r>
          </w:p>
        </w:tc>
      </w:tr>
    </w:tbl>
    <w:p w:rsidR="00DE3247" w:rsidRPr="00DF542C" w:rsidRDefault="00074368">
      <w:pPr>
        <w:widowControl/>
        <w:rPr>
          <w:rFonts w:ascii="Segoe UI" w:hAnsi="Segoe UI" w:cs="Segoe UI"/>
          <w:b/>
          <w:szCs w:val="24"/>
          <w:u w:val="single"/>
          <w:lang w:val="es-ES_tradnl"/>
        </w:rPr>
      </w:pPr>
      <w:r w:rsidRPr="00DF542C">
        <w:rPr>
          <w:rFonts w:ascii="Segoe UI" w:hAnsi="Segoe UI" w:cs="Segoe UI"/>
          <w:b/>
          <w:szCs w:val="24"/>
          <w:u w:val="single"/>
          <w:lang w:val="es-ES_tradnl"/>
        </w:rPr>
        <w:t>MATERIAL ESCOLAR:</w:t>
      </w:r>
    </w:p>
    <w:p w:rsidR="00DF542C" w:rsidRDefault="00DF542C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  <w:sectPr w:rsidR="00DF542C">
          <w:headerReference w:type="default" r:id="rId7"/>
          <w:type w:val="continuous"/>
          <w:pgSz w:w="11905" w:h="16837"/>
          <w:pgMar w:top="1417" w:right="1700" w:bottom="1079" w:left="1700" w:header="0" w:footer="0" w:gutter="0"/>
          <w:cols w:space="360"/>
          <w:noEndnote/>
        </w:sectPr>
      </w:pPr>
    </w:p>
    <w:p w:rsidR="00DE3247" w:rsidRPr="00DF542C" w:rsidRDefault="00074368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4 cuadernos Lamela de dos rayas 4 mm, tamañ</w:t>
      </w:r>
      <w:r w:rsidR="0086796C" w:rsidRPr="00DF542C">
        <w:rPr>
          <w:lang w:val="es-ES_tradnl"/>
        </w:rPr>
        <w:t xml:space="preserve">o cuartilla, </w:t>
      </w:r>
      <w:r w:rsidRPr="00DF542C">
        <w:rPr>
          <w:lang w:val="es-ES_tradnl"/>
        </w:rPr>
        <w:t>pasta dura y espiral.</w:t>
      </w:r>
    </w:p>
    <w:p w:rsidR="00DE3247" w:rsidRPr="00DF542C" w:rsidRDefault="00074368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1 lápiz del número 2.</w:t>
      </w:r>
    </w:p>
    <w:p w:rsidR="00DE3247" w:rsidRPr="00DF542C" w:rsidRDefault="00074368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1 lápiz bicolor (rojo y azul)</w:t>
      </w:r>
    </w:p>
    <w:p w:rsidR="00DE3247" w:rsidRPr="00DF542C" w:rsidRDefault="00074368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1 goma de borrar blanda.</w:t>
      </w:r>
    </w:p>
    <w:p w:rsidR="00DE3247" w:rsidRPr="00DF542C" w:rsidRDefault="00074368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1 sacapuntas.</w:t>
      </w:r>
    </w:p>
    <w:p w:rsidR="0086796C" w:rsidRPr="00DF542C" w:rsidRDefault="0086796C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3 carpetas de cartón tamaño folio (roja, azul y verde).</w:t>
      </w:r>
    </w:p>
    <w:p w:rsidR="00DE3247" w:rsidRPr="00DF542C" w:rsidRDefault="00074368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1 estuche grande</w:t>
      </w:r>
      <w:r w:rsidR="0086796C" w:rsidRPr="00DF542C">
        <w:rPr>
          <w:lang w:val="es-ES_tradnl"/>
        </w:rPr>
        <w:t xml:space="preserve"> de tres cremalleras</w:t>
      </w:r>
      <w:r w:rsidRPr="00DF542C">
        <w:rPr>
          <w:lang w:val="es-ES_tradnl"/>
        </w:rPr>
        <w:t>.</w:t>
      </w:r>
    </w:p>
    <w:p w:rsidR="0086796C" w:rsidRPr="00DF542C" w:rsidRDefault="0086796C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1 estuche pequeño con una cremallera.</w:t>
      </w:r>
    </w:p>
    <w:p w:rsidR="00DE3247" w:rsidRPr="00DF542C" w:rsidRDefault="00074368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1 caja de 12 lápices</w:t>
      </w:r>
      <w:r w:rsidR="0086796C" w:rsidRPr="00DF542C">
        <w:rPr>
          <w:lang w:val="es-ES_tradnl"/>
        </w:rPr>
        <w:t xml:space="preserve"> ALPINO</w:t>
      </w:r>
      <w:r w:rsidRPr="00DF542C">
        <w:rPr>
          <w:lang w:val="es-ES_tradnl"/>
        </w:rPr>
        <w:t xml:space="preserve"> de colores de madera.</w:t>
      </w:r>
    </w:p>
    <w:p w:rsidR="00DE3247" w:rsidRPr="00DF542C" w:rsidRDefault="00074368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1 caja de 12 rotuladores</w:t>
      </w:r>
      <w:r w:rsidR="0086796C" w:rsidRPr="00DF542C">
        <w:rPr>
          <w:lang w:val="es-ES_tradnl"/>
        </w:rPr>
        <w:t xml:space="preserve"> CARIOCA doble punta de 12 </w:t>
      </w:r>
      <w:r w:rsidRPr="00DF542C">
        <w:rPr>
          <w:lang w:val="es-ES_tradnl"/>
        </w:rPr>
        <w:t>colores.</w:t>
      </w:r>
    </w:p>
    <w:p w:rsidR="0086796C" w:rsidRPr="00DF542C" w:rsidRDefault="0086796C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1 caja de ceras duras PLASTIDECOR de 18 colores.</w:t>
      </w:r>
    </w:p>
    <w:p w:rsidR="00DE3247" w:rsidRPr="00DF542C" w:rsidRDefault="00074368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1 regla de 15 cm.</w:t>
      </w:r>
    </w:p>
    <w:p w:rsidR="00DE3247" w:rsidRPr="00DF542C" w:rsidRDefault="00074368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1 tijera de punta roma.</w:t>
      </w:r>
    </w:p>
    <w:p w:rsidR="00DE3247" w:rsidRDefault="00074368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 w:rsidRPr="00DF542C">
        <w:rPr>
          <w:lang w:val="es-ES_tradnl"/>
        </w:rPr>
        <w:t>2 rollos de papel higiénico.</w:t>
      </w:r>
    </w:p>
    <w:p w:rsidR="00D2563F" w:rsidRPr="00DF542C" w:rsidRDefault="00D2563F" w:rsidP="00DF542C">
      <w:pPr>
        <w:pStyle w:val="Prrafodelista"/>
        <w:widowControl/>
        <w:numPr>
          <w:ilvl w:val="0"/>
          <w:numId w:val="2"/>
        </w:numPr>
        <w:jc w:val="both"/>
        <w:rPr>
          <w:lang w:val="es-ES_tradnl"/>
        </w:rPr>
      </w:pPr>
      <w:r>
        <w:rPr>
          <w:lang w:val="es-ES_tradnl"/>
        </w:rPr>
        <w:t>1 paquete de toallitas húmedas.</w:t>
      </w:r>
    </w:p>
    <w:p w:rsidR="00DE3247" w:rsidRDefault="00DE3247" w:rsidP="00DF542C">
      <w:pPr>
        <w:widowControl/>
        <w:ind w:firstLine="120"/>
        <w:jc w:val="both"/>
        <w:rPr>
          <w:rFonts w:cstheme="minorBidi"/>
          <w:szCs w:val="24"/>
          <w:lang w:val="es-ES_tradnl"/>
        </w:rPr>
      </w:pPr>
    </w:p>
    <w:p w:rsidR="00DF542C" w:rsidRDefault="00DF542C">
      <w:pPr>
        <w:widowControl/>
        <w:jc w:val="both"/>
        <w:rPr>
          <w:rFonts w:cstheme="minorBidi"/>
          <w:szCs w:val="24"/>
          <w:lang w:val="es-ES_tradnl"/>
        </w:rPr>
        <w:sectPr w:rsidR="00DF542C" w:rsidSect="00DF542C">
          <w:type w:val="continuous"/>
          <w:pgSz w:w="11905" w:h="16837"/>
          <w:pgMar w:top="1417" w:right="1700" w:bottom="1079" w:left="1700" w:header="0" w:footer="0" w:gutter="0"/>
          <w:cols w:num="2" w:space="360"/>
          <w:noEndnote/>
        </w:sectPr>
      </w:pPr>
    </w:p>
    <w:p w:rsidR="00DE3247" w:rsidRDefault="00074368">
      <w:pPr>
        <w:widowControl/>
        <w:jc w:val="both"/>
        <w:rPr>
          <w:rFonts w:cstheme="minorBidi"/>
          <w:b/>
          <w:szCs w:val="24"/>
          <w:lang w:val="es-ES_tradnl"/>
        </w:rPr>
      </w:pPr>
      <w:r>
        <w:rPr>
          <w:rFonts w:cstheme="minorBidi"/>
          <w:b/>
          <w:szCs w:val="24"/>
          <w:lang w:val="es-ES_tradnl"/>
        </w:rPr>
        <w:t xml:space="preserve">NOTA: </w:t>
      </w:r>
    </w:p>
    <w:p w:rsidR="00DE3247" w:rsidRDefault="00074368">
      <w:pPr>
        <w:pStyle w:val="Prrafodelista"/>
        <w:widowControl/>
        <w:numPr>
          <w:ilvl w:val="0"/>
          <w:numId w:val="1"/>
        </w:numPr>
        <w:jc w:val="both"/>
        <w:rPr>
          <w:b/>
          <w:sz w:val="22"/>
          <w:lang w:val="es-ES_tradnl"/>
        </w:rPr>
      </w:pPr>
      <w:r w:rsidRPr="0086796C">
        <w:rPr>
          <w:sz w:val="22"/>
        </w:rPr>
        <w:t>Si se tiene alguno de estos materiales del curso pasado y está en buen uso, no hace falta que lo compre.</w:t>
      </w:r>
    </w:p>
    <w:p w:rsidR="00DE3247" w:rsidRDefault="00074368">
      <w:pPr>
        <w:pStyle w:val="Prrafodelista"/>
        <w:widowControl/>
        <w:numPr>
          <w:ilvl w:val="0"/>
          <w:numId w:val="1"/>
        </w:numPr>
        <w:rPr>
          <w:sz w:val="22"/>
        </w:rPr>
      </w:pPr>
      <w:r w:rsidRPr="0086796C">
        <w:rPr>
          <w:sz w:val="22"/>
          <w:u w:val="single"/>
        </w:rPr>
        <w:t>Todo</w:t>
      </w:r>
      <w:r w:rsidRPr="0086796C">
        <w:rPr>
          <w:sz w:val="22"/>
        </w:rPr>
        <w:t xml:space="preserve"> el material debe traer el nombre del </w:t>
      </w:r>
      <w:proofErr w:type="spellStart"/>
      <w:r w:rsidRPr="0086796C">
        <w:rPr>
          <w:sz w:val="22"/>
        </w:rPr>
        <w:t>niñ</w:t>
      </w:r>
      <w:proofErr w:type="spellEnd"/>
      <w:r w:rsidRPr="0086796C">
        <w:rPr>
          <w:sz w:val="22"/>
        </w:rPr>
        <w:t>@.</w:t>
      </w:r>
    </w:p>
    <w:p w:rsidR="0086796C" w:rsidRPr="0078692C" w:rsidRDefault="0086796C">
      <w:pPr>
        <w:pStyle w:val="Prrafodelista"/>
        <w:widowControl/>
        <w:numPr>
          <w:ilvl w:val="0"/>
          <w:numId w:val="1"/>
        </w:numPr>
        <w:rPr>
          <w:sz w:val="22"/>
        </w:rPr>
      </w:pPr>
      <w:r>
        <w:rPr>
          <w:sz w:val="22"/>
          <w:u w:val="single"/>
        </w:rPr>
        <w:t>Los libros deben venir forrados con su nom</w:t>
      </w:r>
      <w:r w:rsidR="0078692C">
        <w:rPr>
          <w:sz w:val="22"/>
          <w:u w:val="single"/>
        </w:rPr>
        <w:t>bre en la portada.</w:t>
      </w:r>
    </w:p>
    <w:p w:rsidR="0078692C" w:rsidRDefault="0078692C">
      <w:pPr>
        <w:pStyle w:val="Prrafodelista"/>
        <w:widowControl/>
        <w:numPr>
          <w:ilvl w:val="0"/>
          <w:numId w:val="1"/>
        </w:numPr>
        <w:rPr>
          <w:sz w:val="22"/>
        </w:rPr>
      </w:pPr>
      <w:r>
        <w:rPr>
          <w:sz w:val="22"/>
        </w:rPr>
        <w:t>Los lápices, los rotuladores y las ceras deben venir guardadas en el estuche de las tres cremalleras.</w:t>
      </w:r>
    </w:p>
    <w:p w:rsidR="0078692C" w:rsidRPr="0086796C" w:rsidRDefault="0078692C">
      <w:pPr>
        <w:pStyle w:val="Prrafodelista"/>
        <w:widowControl/>
        <w:numPr>
          <w:ilvl w:val="0"/>
          <w:numId w:val="1"/>
        </w:numPr>
        <w:rPr>
          <w:sz w:val="22"/>
        </w:rPr>
      </w:pPr>
      <w:r>
        <w:rPr>
          <w:sz w:val="22"/>
        </w:rPr>
        <w:t>El lápiz, la goma, el sacapuntas, la tijera y el lápiz bicolor del año pasado debe venir guardado en el estuche de una sola cremallera.</w:t>
      </w:r>
    </w:p>
    <w:p w:rsidR="00074368" w:rsidRDefault="00074368">
      <w:pPr>
        <w:pStyle w:val="Prrafodelista"/>
        <w:widowControl/>
        <w:numPr>
          <w:ilvl w:val="0"/>
          <w:numId w:val="1"/>
        </w:numPr>
      </w:pPr>
      <w:r w:rsidRPr="0086796C">
        <w:rPr>
          <w:sz w:val="22"/>
          <w:u w:val="single"/>
        </w:rPr>
        <w:t>EL ALUMNADO DE BECA NO DEBE COMPRAR NINGÚN LIBRO HASTA QUE SE RESUELVA Y SALGAN LAS LISTAS. SI DEBEN COMPRAR LOS CUADERNILLOS Y EL LIBRO DE RELIGIÓN O VALORES EN SU CASO.</w:t>
      </w:r>
    </w:p>
    <w:sectPr w:rsidR="00074368">
      <w:type w:val="continuous"/>
      <w:pgSz w:w="11905" w:h="16837"/>
      <w:pgMar w:top="1417" w:right="1700" w:bottom="1079" w:left="1700" w:header="0" w:footer="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B5" w:rsidRDefault="00256AB5">
      <w:r>
        <w:separator/>
      </w:r>
    </w:p>
  </w:endnote>
  <w:endnote w:type="continuationSeparator" w:id="0">
    <w:p w:rsidR="00256AB5" w:rsidRDefault="0025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B5" w:rsidRDefault="00256AB5">
      <w:r>
        <w:separator/>
      </w:r>
    </w:p>
  </w:footnote>
  <w:footnote w:type="continuationSeparator" w:id="0">
    <w:p w:rsidR="00256AB5" w:rsidRDefault="00256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47" w:rsidRDefault="00DE3247">
    <w:pPr>
      <w:pStyle w:val="Encabezado"/>
      <w:widowControl/>
      <w:rPr>
        <w:rFonts w:cs="Calibri"/>
        <w:sz w:val="22"/>
        <w:szCs w:val="22"/>
        <w:u w:val="single"/>
        <w:lang w:val="en-US"/>
      </w:rPr>
    </w:pPr>
  </w:p>
  <w:p w:rsidR="00DE3247" w:rsidRPr="0086796C" w:rsidRDefault="00074368">
    <w:pPr>
      <w:pStyle w:val="Encabezado"/>
      <w:widowControl/>
      <w:rPr>
        <w:b/>
        <w:sz w:val="22"/>
      </w:rPr>
    </w:pPr>
    <w:r w:rsidRPr="0086796C">
      <w:rPr>
        <w:rFonts w:cs="Calibri"/>
        <w:b/>
        <w:bCs/>
        <w:sz w:val="22"/>
        <w:szCs w:val="22"/>
      </w:rPr>
      <w:t>“CEIP CIUDAD DE MÉRIDA”</w:t>
    </w:r>
  </w:p>
  <w:p w:rsidR="00DE3247" w:rsidRDefault="00074368">
    <w:pPr>
      <w:pStyle w:val="Encabezado"/>
    </w:pPr>
    <w:r w:rsidRPr="0086796C">
      <w:rPr>
        <w:b/>
        <w:sz w:val="22"/>
      </w:rPr>
      <w:t>RELACIÓN DE LI</w:t>
    </w:r>
    <w:r w:rsidR="00D2563F">
      <w:rPr>
        <w:b/>
        <w:sz w:val="22"/>
      </w:rPr>
      <w:t>BROS DE TEXTO PARA EL CURSO 2018-19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78"/>
    <w:multiLevelType w:val="singleLevel"/>
    <w:tmpl w:val="000003F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7A044775"/>
    <w:multiLevelType w:val="hybridMultilevel"/>
    <w:tmpl w:val="3F6C8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6C"/>
    <w:rsid w:val="00074368"/>
    <w:rsid w:val="00090A36"/>
    <w:rsid w:val="00256AB5"/>
    <w:rsid w:val="00585E4E"/>
    <w:rsid w:val="006363AA"/>
    <w:rsid w:val="0078692C"/>
    <w:rsid w:val="007B3BAD"/>
    <w:rsid w:val="0086796C"/>
    <w:rsid w:val="00D2563F"/>
    <w:rsid w:val="00DE3247"/>
    <w:rsid w:val="00DF542C"/>
    <w:rsid w:val="00E8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A240E3-D963-479A-A409-D3F99991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9"/>
    <w:qFormat/>
    <w:pPr>
      <w:spacing w:before="440" w:after="60"/>
      <w:outlineLvl w:val="0"/>
    </w:pPr>
    <w:rPr>
      <w:rFonts w:ascii="Liberation Sans" w:hAnsi="Liberation Sans" w:cs="Liberation Sans"/>
      <w:b/>
      <w:bCs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9"/>
    <w:qFormat/>
    <w:pPr>
      <w:spacing w:before="440" w:after="60"/>
      <w:outlineLvl w:val="1"/>
    </w:pPr>
    <w:rPr>
      <w:rFonts w:ascii="Liberation Sans" w:hAnsi="Liberation Sans" w:cs="Liberation Sans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spacing w:before="440" w:after="60"/>
      <w:outlineLvl w:val="2"/>
    </w:pPr>
    <w:rPr>
      <w:rFonts w:ascii="Liberation Sans" w:hAnsi="Liberation Sans" w:cs="Liberation Sans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pPr>
      <w:spacing w:before="440" w:after="60"/>
      <w:outlineLvl w:val="3"/>
    </w:pPr>
    <w:rPr>
      <w:rFonts w:ascii="Liberation Sans" w:hAnsi="Liberation Sans" w:cs="Liberation San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pterHeading">
    <w:name w:val="Chapter Heading"/>
    <w:basedOn w:val="NumberedHeading1"/>
    <w:next w:val="Normal"/>
    <w:pPr>
      <w:tabs>
        <w:tab w:val="clear" w:pos="431"/>
        <w:tab w:val="left" w:pos="1584"/>
      </w:tabs>
    </w:pPr>
  </w:style>
  <w:style w:type="paragraph" w:customStyle="1" w:styleId="UpperRomanList">
    <w:name w:val="Upper Roman List"/>
    <w:basedOn w:val="NumberedList"/>
    <w:uiPriority w:val="99"/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Calibri" w:hAnsi="Calibri"/>
      <w:sz w:val="24"/>
      <w:szCs w:val="24"/>
    </w:rPr>
  </w:style>
  <w:style w:type="paragraph" w:customStyle="1" w:styleId="LowerCaseList">
    <w:name w:val="Lower Case List"/>
    <w:basedOn w:val="NumberedList"/>
    <w:uiPriority w:val="99"/>
  </w:style>
  <w:style w:type="paragraph" w:styleId="Textoindependiente">
    <w:name w:val="Body Text"/>
    <w:basedOn w:val="Normal0"/>
    <w:link w:val="TextoindependienteCar"/>
    <w:uiPriority w:val="99"/>
    <w:pPr>
      <w:spacing w:after="139" w:line="286" w:lineRule="auto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Calibri" w:hAnsi="Calibri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Calibri" w:hAnsi="Calibr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b/>
      <w:bCs/>
      <w:sz w:val="28"/>
      <w:szCs w:val="28"/>
    </w:r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Calibri" w:hAnsi="Calibri"/>
      <w:sz w:val="24"/>
      <w:szCs w:val="24"/>
    </w:rPr>
  </w:style>
  <w:style w:type="paragraph" w:styleId="Textodebloque">
    <w:name w:val="Block Text"/>
    <w:basedOn w:val="Normal"/>
    <w:uiPriority w:val="99"/>
    <w:pPr>
      <w:spacing w:after="119"/>
      <w:ind w:left="1440" w:right="1440"/>
    </w:pPr>
    <w:rPr>
      <w:rFonts w:cstheme="minorBidi"/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Calibri" w:hAnsi="Calibri"/>
      <w:sz w:val="24"/>
      <w:szCs w:val="24"/>
    </w:rPr>
  </w:style>
  <w:style w:type="character" w:customStyle="1" w:styleId="EncabezadoCar">
    <w:name w:val="Encabezado Car"/>
    <w:basedOn w:val="Fuentedeprrafopredeter"/>
    <w:uiPriority w:val="99"/>
    <w:rPr>
      <w:rFonts w:ascii="Times New Roman" w:hAnsi="Times New Roman" w:cs="Times New Roman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19"/>
      <w:jc w:val="center"/>
    </w:pPr>
    <w:rPr>
      <w:rFonts w:ascii="Liberation Sans" w:hAnsi="Liberation Sans" w:cs="Liberation Sans"/>
      <w:b/>
      <w:bCs/>
      <w:sz w:val="32"/>
      <w:szCs w:val="32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Courier New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Pr>
      <w:rFonts w:ascii="Courier New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rPr>
      <w:rFonts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Calibri" w:hAnsi="Calibri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Calibri" w:hAnsi="Calibri"/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Calibri" w:hAnsi="Calibri"/>
      <w:sz w:val="24"/>
      <w:szCs w:val="24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pperCaseList">
    <w:name w:val="Upper Case List"/>
    <w:basedOn w:val="NumberedList"/>
    <w:uiPriority w:val="99"/>
  </w:style>
  <w:style w:type="paragraph" w:styleId="Lista">
    <w:name w:val="List"/>
    <w:basedOn w:val="Textoindependiente"/>
    <w:uiPriority w:val="99"/>
    <w:pPr>
      <w:spacing w:after="0" w:line="240" w:lineRule="auto"/>
    </w:pPr>
    <w:rPr>
      <w:rFonts w:ascii="Arial" w:hAnsi="Arial" w:cs="Arial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Calibri" w:hAnsi="Calibri"/>
      <w:sz w:val="24"/>
      <w:szCs w:val="24"/>
    </w:rPr>
  </w:style>
  <w:style w:type="paragraph" w:styleId="Encabezado">
    <w:name w:val="header"/>
    <w:basedOn w:val="Normal0"/>
    <w:next w:val="Textoindependiente"/>
    <w:link w:val="EncabezadoCar1"/>
    <w:uiPriority w:val="9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1">
    <w:name w:val="Encabezado Car1"/>
    <w:basedOn w:val="Fuentedeprrafopredeter"/>
    <w:link w:val="Encabezado"/>
    <w:uiPriority w:val="99"/>
    <w:semiHidden/>
    <w:rPr>
      <w:rFonts w:ascii="Calibri" w:hAnsi="Calibri" w:cs="Calibri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Calibri" w:hAnsi="Calibri"/>
      <w:sz w:val="24"/>
      <w:szCs w:val="24"/>
    </w:rPr>
  </w:style>
  <w:style w:type="paragraph" w:styleId="Descripcin">
    <w:name w:val="caption"/>
    <w:basedOn w:val="Normal0"/>
    <w:next w:val="Normal"/>
    <w:uiPriority w:val="99"/>
    <w:qFormat/>
    <w:pPr>
      <w:spacing w:before="119" w:after="119" w:line="240" w:lineRule="auto"/>
    </w:pPr>
    <w:rPr>
      <w:rFonts w:ascii="Arial" w:hAnsi="Arial" w:cs="Arial"/>
      <w:i/>
      <w:iCs/>
      <w:lang w:val="es-ES"/>
    </w:rPr>
  </w:style>
  <w:style w:type="paragraph" w:customStyle="1" w:styleId="ndice">
    <w:name w:val="?ndice"/>
    <w:basedOn w:val="Normal0"/>
    <w:uiPriority w:val="99"/>
    <w:pPr>
      <w:spacing w:after="0" w:line="240" w:lineRule="auto"/>
    </w:pPr>
    <w:rPr>
      <w:rFonts w:ascii="Arial" w:hAnsi="Arial" w:cs="Arial"/>
      <w:lang w:val="es-ES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Normal0">
    <w:name w:val="_Normal"/>
    <w:basedOn w:val="Normal"/>
    <w:uiPriority w:val="99"/>
    <w:pPr>
      <w:spacing w:after="200" w:line="274" w:lineRule="auto"/>
    </w:pPr>
    <w:rPr>
      <w:rFonts w:cstheme="minorBidi"/>
      <w:sz w:val="24"/>
      <w:szCs w:val="24"/>
      <w:lang w:val="en-US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Calibri" w:hAnsi="Calibri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Pr>
      <w:rFonts w:ascii="Times New Roman" w:hAnsi="Times New Roman" w:cs="Times New Roman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Calibri" w:hAnsi="Calibri"/>
      <w:sz w:val="24"/>
      <w:szCs w:val="24"/>
    </w:rPr>
  </w:style>
  <w:style w:type="paragraph" w:styleId="Prrafodelista">
    <w:name w:val="List Paragraph"/>
    <w:basedOn w:val="Normal0"/>
    <w:uiPriority w:val="99"/>
    <w:qFormat/>
    <w:pPr>
      <w:spacing w:after="0" w:line="240" w:lineRule="auto"/>
      <w:ind w:left="720"/>
    </w:pPr>
    <w:rPr>
      <w:lang w:val="es-ES"/>
    </w:rPr>
  </w:style>
  <w:style w:type="paragraph" w:customStyle="1" w:styleId="Endnote">
    <w:name w:val="Endnote"/>
    <w:basedOn w:val="Normal"/>
    <w:uiPriority w:val="99"/>
    <w:pPr>
      <w:ind w:left="288" w:hanging="288"/>
    </w:pPr>
    <w:rPr>
      <w:rFonts w:cstheme="minorBidi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Calibri" w:hAnsi="Calibri"/>
      <w:sz w:val="24"/>
      <w:szCs w:val="24"/>
    </w:rPr>
  </w:style>
  <w:style w:type="paragraph" w:customStyle="1" w:styleId="LowerRomanList">
    <w:name w:val="Lower Roman List"/>
    <w:basedOn w:val="Normal"/>
    <w:uiPriority w:val="99"/>
    <w:pPr>
      <w:ind w:left="720" w:hanging="430"/>
    </w:pPr>
    <w:rPr>
      <w:rFonts w:cstheme="minorBidi"/>
      <w:sz w:val="24"/>
      <w:szCs w:val="24"/>
    </w:rPr>
  </w:style>
  <w:style w:type="character" w:styleId="Refdenotaalpie">
    <w:name w:val="footnote reference"/>
    <w:basedOn w:val="Fuentedeprrafopredeter"/>
    <w:uiPriority w:val="99"/>
    <w:rPr>
      <w:sz w:val="20"/>
      <w:szCs w:val="20"/>
      <w:vertAlign w:val="superscript"/>
    </w:rPr>
  </w:style>
  <w:style w:type="paragraph" w:styleId="Textonotaalfinal">
    <w:name w:val="endnote text"/>
    <w:basedOn w:val="Normal"/>
    <w:link w:val="TextonotaalfinalCar"/>
    <w:uiPriority w:val="99"/>
    <w:rPr>
      <w:rFonts w:cstheme="minorBidi"/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rFonts w:ascii="Calibri" w:hAnsi="Calibri" w:cs="Calibri"/>
      <w:sz w:val="20"/>
      <w:szCs w:val="20"/>
    </w:rPr>
  </w:style>
  <w:style w:type="character" w:styleId="Refdenotaalfinal">
    <w:name w:val="endnote reference"/>
    <w:basedOn w:val="Fuentedeprrafopredeter"/>
    <w:uiPriority w:val="99"/>
    <w:rPr>
      <w:sz w:val="20"/>
      <w:szCs w:val="20"/>
      <w:vertAlign w:val="superscript"/>
    </w:rPr>
  </w:style>
  <w:style w:type="paragraph" w:customStyle="1" w:styleId="NumberedHeading1">
    <w:name w:val="Numbered Heading 1"/>
    <w:basedOn w:val="Ttulo1"/>
    <w:next w:val="Normal"/>
    <w:uiPriority w:val="99"/>
    <w:pPr>
      <w:tabs>
        <w:tab w:val="left" w:pos="431"/>
      </w:tabs>
      <w:spacing w:before="0" w:after="0"/>
      <w:outlineLvl w:val="9"/>
    </w:pPr>
    <w:rPr>
      <w:rFonts w:ascii="Calibri" w:hAnsi="Calibri" w:cstheme="minorBidi"/>
      <w:b w:val="0"/>
      <w:bCs w:val="0"/>
      <w:sz w:val="24"/>
      <w:szCs w:val="24"/>
    </w:rPr>
  </w:style>
  <w:style w:type="paragraph" w:customStyle="1" w:styleId="NumberedHeading2">
    <w:name w:val="Numbered Heading 2"/>
    <w:basedOn w:val="Ttulo2"/>
    <w:next w:val="Normal"/>
    <w:uiPriority w:val="99"/>
    <w:pPr>
      <w:tabs>
        <w:tab w:val="left" w:pos="431"/>
      </w:tabs>
      <w:spacing w:before="0" w:after="0"/>
      <w:outlineLvl w:val="9"/>
    </w:pPr>
    <w:rPr>
      <w:rFonts w:ascii="Calibri" w:hAnsi="Calibri" w:cstheme="minorBidi"/>
      <w:b w:val="0"/>
      <w:bCs w:val="0"/>
      <w:sz w:val="24"/>
      <w:szCs w:val="24"/>
    </w:rPr>
  </w:style>
  <w:style w:type="paragraph" w:customStyle="1" w:styleId="NumberedHeading3">
    <w:name w:val="Numbered Heading 3"/>
    <w:basedOn w:val="Ttulo3"/>
    <w:next w:val="Normal"/>
    <w:uiPriority w:val="99"/>
    <w:pPr>
      <w:tabs>
        <w:tab w:val="left" w:pos="431"/>
      </w:tabs>
      <w:spacing w:before="0" w:after="0"/>
      <w:outlineLvl w:val="9"/>
    </w:pPr>
    <w:rPr>
      <w:rFonts w:ascii="Calibri" w:hAnsi="Calibri" w:cstheme="minorBidi"/>
      <w:b w:val="0"/>
      <w:bCs w:val="0"/>
    </w:rPr>
  </w:style>
  <w:style w:type="paragraph" w:customStyle="1" w:styleId="Footnote">
    <w:name w:val="Footnote"/>
    <w:basedOn w:val="Normal"/>
    <w:uiPriority w:val="99"/>
    <w:pPr>
      <w:ind w:left="288" w:hanging="288"/>
    </w:pPr>
    <w:rPr>
      <w:rFonts w:cstheme="minorBidi"/>
      <w:sz w:val="20"/>
      <w:szCs w:val="20"/>
    </w:rPr>
  </w:style>
  <w:style w:type="paragraph" w:customStyle="1" w:styleId="Contents1">
    <w:name w:val="Contents 1"/>
    <w:basedOn w:val="Normal"/>
    <w:next w:val="Normal"/>
    <w:uiPriority w:val="99"/>
    <w:pPr>
      <w:ind w:left="720" w:hanging="430"/>
    </w:pPr>
    <w:rPr>
      <w:rFonts w:cstheme="minorBidi"/>
      <w:sz w:val="24"/>
      <w:szCs w:val="24"/>
    </w:rPr>
  </w:style>
  <w:style w:type="paragraph" w:customStyle="1" w:styleId="Contents2">
    <w:name w:val="Contents 2"/>
    <w:basedOn w:val="Normal"/>
    <w:next w:val="Normal"/>
    <w:uiPriority w:val="99"/>
    <w:pPr>
      <w:ind w:left="1440" w:hanging="430"/>
    </w:pPr>
    <w:rPr>
      <w:rFonts w:cstheme="minorBidi"/>
      <w:sz w:val="24"/>
      <w:szCs w:val="24"/>
    </w:rPr>
  </w:style>
  <w:style w:type="paragraph" w:customStyle="1" w:styleId="Contents3">
    <w:name w:val="Contents 3"/>
    <w:basedOn w:val="Normal"/>
    <w:next w:val="Normal"/>
    <w:uiPriority w:val="99"/>
    <w:pPr>
      <w:ind w:left="2160" w:hanging="430"/>
    </w:pPr>
    <w:rPr>
      <w:rFonts w:cstheme="minorBidi"/>
      <w:sz w:val="24"/>
      <w:szCs w:val="24"/>
    </w:rPr>
  </w:style>
  <w:style w:type="paragraph" w:customStyle="1" w:styleId="Contents4">
    <w:name w:val="Contents 4"/>
    <w:basedOn w:val="Normal"/>
    <w:next w:val="Normal"/>
    <w:uiPriority w:val="99"/>
    <w:pPr>
      <w:ind w:left="2880" w:hanging="430"/>
    </w:pPr>
    <w:rPr>
      <w:rFonts w:cstheme="minorBid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4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42C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256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63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2017-06-30T09:05:00Z</cp:lastPrinted>
  <dcterms:created xsi:type="dcterms:W3CDTF">2017-06-26T11:38:00Z</dcterms:created>
  <dcterms:modified xsi:type="dcterms:W3CDTF">2018-06-27T11:33:00Z</dcterms:modified>
</cp:coreProperties>
</file>