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DA" w:rsidRPr="00C60B44" w:rsidRDefault="00C60B44" w:rsidP="00C60B44">
      <w:pPr>
        <w:jc w:val="both"/>
        <w:rPr>
          <w:sz w:val="44"/>
          <w:szCs w:val="44"/>
          <w:u w:val="single"/>
        </w:rPr>
      </w:pPr>
      <w:r w:rsidRPr="00C60B44">
        <w:rPr>
          <w:sz w:val="44"/>
          <w:szCs w:val="44"/>
          <w:u w:val="single"/>
        </w:rPr>
        <w:t>PROCESO ESCOLARIZACIÓN 2023-24</w:t>
      </w:r>
    </w:p>
    <w:p w:rsidR="00C60B44" w:rsidRDefault="00C60B44" w:rsidP="00C60B44">
      <w:pPr>
        <w:jc w:val="both"/>
      </w:pPr>
      <w:r>
        <w:t>Estimadas familias,</w:t>
      </w:r>
    </w:p>
    <w:p w:rsidR="00C60B44" w:rsidRDefault="00C60B44" w:rsidP="00C60B44">
      <w:pPr>
        <w:jc w:val="both"/>
      </w:pPr>
      <w:r>
        <w:t>El Diario Oficial de Extremadura (DOE) ha publicado la convocatoria del procedimiento para</w:t>
      </w:r>
    </w:p>
    <w:p w:rsidR="00C60B44" w:rsidRDefault="00C60B44" w:rsidP="00C60B44">
      <w:pPr>
        <w:jc w:val="both"/>
      </w:pPr>
      <w:proofErr w:type="gramStart"/>
      <w:r>
        <w:t>la</w:t>
      </w:r>
      <w:proofErr w:type="gramEnd"/>
      <w:r>
        <w:t xml:space="preserve"> admisión del alumnado de Educación Infantil, Educación Primaria, Educación Secundaria</w:t>
      </w:r>
    </w:p>
    <w:p w:rsidR="00C60B44" w:rsidRDefault="00C60B44" w:rsidP="00C60B44">
      <w:pPr>
        <w:jc w:val="both"/>
      </w:pPr>
      <w:r>
        <w:t xml:space="preserve">Obligatoria y Bachillerato en centros docentes sostenidos con fondos públicos en la </w:t>
      </w:r>
    </w:p>
    <w:p w:rsidR="00C60B44" w:rsidRDefault="00C60B44" w:rsidP="00C60B44">
      <w:pPr>
        <w:jc w:val="both"/>
      </w:pPr>
      <w:r>
        <w:t>Comunidad</w:t>
      </w:r>
      <w:r>
        <w:t xml:space="preserve">  </w:t>
      </w:r>
      <w:r>
        <w:t>Autónoma de Extremadura para el curso escolar 2023/2024.</w:t>
      </w:r>
    </w:p>
    <w:p w:rsidR="00C60B44" w:rsidRDefault="00C60B44" w:rsidP="00C60B44">
      <w:pPr>
        <w:jc w:val="both"/>
      </w:pPr>
      <w:r>
        <w:t xml:space="preserve">El plazo de presentación de solicitudes para el proceso de escolarización curso 2023/2024 es </w:t>
      </w:r>
    </w:p>
    <w:p w:rsidR="00C60B44" w:rsidRDefault="00C60B44" w:rsidP="00C60B44">
      <w:pPr>
        <w:jc w:val="both"/>
      </w:pPr>
      <w:proofErr w:type="gramStart"/>
      <w:r>
        <w:t>del</w:t>
      </w:r>
      <w:proofErr w:type="gramEnd"/>
      <w:r>
        <w:t xml:space="preserve">  </w:t>
      </w:r>
      <w:r>
        <w:t>1 de abril hasta las 14 horas del 21 de abril.</w:t>
      </w:r>
    </w:p>
    <w:p w:rsidR="00C60B44" w:rsidRDefault="00C60B44" w:rsidP="00C60B44">
      <w:pPr>
        <w:jc w:val="both"/>
      </w:pPr>
      <w:r>
        <w:t xml:space="preserve">Deben presentar la solicitud, en este plazo, aquellos alumnos que inician su escolaridad </w:t>
      </w:r>
      <w:proofErr w:type="gramStart"/>
      <w:r>
        <w:t>( aula</w:t>
      </w:r>
      <w:proofErr w:type="gramEnd"/>
    </w:p>
    <w:p w:rsidR="00C60B44" w:rsidRDefault="00C60B44" w:rsidP="00C60B44">
      <w:pPr>
        <w:jc w:val="both"/>
      </w:pPr>
      <w:proofErr w:type="gramStart"/>
      <w:r>
        <w:t>dos</w:t>
      </w:r>
      <w:proofErr w:type="gramEnd"/>
      <w:r>
        <w:t xml:space="preserve"> años, Infantil 3 años, 1º de Educación Primaria) o deseen cambiar de centro educativo.</w:t>
      </w:r>
    </w:p>
    <w:p w:rsidR="00C60B44" w:rsidRDefault="00C60B44" w:rsidP="00C60B44">
      <w:pPr>
        <w:jc w:val="both"/>
      </w:pPr>
      <w:r>
        <w:t>No presentarán solicitud alumnos ya matriculados puesto que el cambio se realiza de manera</w:t>
      </w:r>
    </w:p>
    <w:p w:rsidR="00C60B44" w:rsidRDefault="00C60B44" w:rsidP="00C60B44">
      <w:pPr>
        <w:jc w:val="both"/>
      </w:pPr>
      <w:proofErr w:type="gramStart"/>
      <w:r>
        <w:t>automática</w:t>
      </w:r>
      <w:proofErr w:type="gramEnd"/>
      <w:r>
        <w:t>.</w:t>
      </w:r>
    </w:p>
    <w:p w:rsidR="00C60B44" w:rsidRDefault="00C60B44" w:rsidP="00C60B44">
      <w:pPr>
        <w:jc w:val="both"/>
      </w:pPr>
      <w:r>
        <w:t>La solicitud se hará preferentemente de forma telemática en la dirección rayuela.educarex.es</w:t>
      </w:r>
    </w:p>
    <w:p w:rsidR="00C60B44" w:rsidRDefault="00C60B44" w:rsidP="00C60B44">
      <w:pPr>
        <w:jc w:val="both"/>
      </w:pPr>
      <w:r>
        <w:t>En los siguientes enlaces podéis consultar infografía del proceso y de los pasos a seguir:</w:t>
      </w:r>
    </w:p>
    <w:p w:rsidR="00C60B44" w:rsidRDefault="00C60B44" w:rsidP="00C60B44">
      <w:pPr>
        <w:jc w:val="both"/>
      </w:pPr>
      <w:r w:rsidRPr="00C60B44">
        <w:rPr>
          <w:u w:val="single"/>
        </w:rPr>
        <w:t>Enlace proceso</w:t>
      </w:r>
      <w:r>
        <w:t>:</w:t>
      </w:r>
    </w:p>
    <w:p w:rsidR="00C60B44" w:rsidRDefault="00C60B44" w:rsidP="00C60B44">
      <w:pPr>
        <w:jc w:val="both"/>
      </w:pPr>
      <w:r>
        <w:t>https://tesela.educarex.es/books/secretar%C3%ADa-virtual/page/%C2%BF-c%C3%B3mo-prese</w:t>
      </w:r>
    </w:p>
    <w:p w:rsidR="00C60B44" w:rsidRDefault="00C60B44" w:rsidP="00C60B44">
      <w:pPr>
        <w:jc w:val="both"/>
      </w:pPr>
      <w:proofErr w:type="gramStart"/>
      <w:r>
        <w:t>ntar-la-solicitud-de-</w:t>
      </w:r>
      <w:proofErr w:type="gramEnd"/>
      <w:r>
        <w:t>adscripci%C3%B3n-a-trav%C3%A9s-de-rayuela</w:t>
      </w:r>
    </w:p>
    <w:p w:rsidR="00C60B44" w:rsidRPr="00C60B44" w:rsidRDefault="00C60B44" w:rsidP="00C60B44">
      <w:pPr>
        <w:jc w:val="both"/>
        <w:rPr>
          <w:u w:val="single"/>
        </w:rPr>
      </w:pPr>
      <w:bookmarkStart w:id="0" w:name="_GoBack"/>
      <w:r w:rsidRPr="00C60B44">
        <w:rPr>
          <w:u w:val="single"/>
        </w:rPr>
        <w:t>Enlace de los pasos detallados para realizar la solicitud telemáticamente:</w:t>
      </w:r>
      <w:bookmarkEnd w:id="0"/>
    </w:p>
    <w:p w:rsidR="00C60B44" w:rsidRDefault="00C60B44" w:rsidP="00C60B44">
      <w:pPr>
        <w:jc w:val="both"/>
      </w:pPr>
      <w:r>
        <w:t>https://tesela.educarex.es/books/secretar%C3%ADa-virtual/page/solicitud-de-adscripci%C3%B</w:t>
      </w:r>
    </w:p>
    <w:p w:rsidR="00C60B44" w:rsidRDefault="00C60B44" w:rsidP="00C60B44">
      <w:pPr>
        <w:jc w:val="both"/>
      </w:pPr>
      <w:r>
        <w:t>3n-telem%C3%A1tica</w:t>
      </w:r>
    </w:p>
    <w:p w:rsidR="00C60B44" w:rsidRDefault="00C60B44" w:rsidP="00C60B44">
      <w:pPr>
        <w:jc w:val="both"/>
      </w:pPr>
      <w:r>
        <w:t>Si no fuera posible la presentación telemática, se hará de manera presencial en la Secretaría del</w:t>
      </w:r>
      <w:r>
        <w:t xml:space="preserve"> </w:t>
      </w:r>
      <w:r>
        <w:t>centro.</w:t>
      </w:r>
    </w:p>
    <w:p w:rsidR="00C60B44" w:rsidRDefault="00C60B44" w:rsidP="00C60B44">
      <w:pPr>
        <w:jc w:val="both"/>
      </w:pPr>
      <w:r>
        <w:t>Documentación a entregar en la Secretaría del Colegio (en el caso de presentar la solicitud de</w:t>
      </w:r>
    </w:p>
    <w:p w:rsidR="00C60B44" w:rsidRDefault="00C60B44" w:rsidP="00C60B44">
      <w:pPr>
        <w:jc w:val="both"/>
      </w:pPr>
      <w:proofErr w:type="gramStart"/>
      <w:r>
        <w:t>manera</w:t>
      </w:r>
      <w:proofErr w:type="gramEnd"/>
      <w:r>
        <w:t xml:space="preserve"> presencial):</w:t>
      </w:r>
    </w:p>
    <w:p w:rsidR="00C60B44" w:rsidRDefault="00C60B44" w:rsidP="00C60B44">
      <w:pPr>
        <w:jc w:val="both"/>
      </w:pPr>
      <w:r>
        <w:t>- Anexo II: Solicitud.</w:t>
      </w:r>
    </w:p>
    <w:p w:rsidR="00C60B44" w:rsidRDefault="00C60B44" w:rsidP="00C60B44">
      <w:pPr>
        <w:jc w:val="both"/>
      </w:pPr>
      <w:r>
        <w:t>- Fotocopia del libro de familia.</w:t>
      </w:r>
    </w:p>
    <w:p w:rsidR="00C60B44" w:rsidRDefault="00C60B44" w:rsidP="00C60B44">
      <w:pPr>
        <w:jc w:val="both"/>
      </w:pPr>
      <w:r>
        <w:t>Importante: La solicitud debe ser firmada por ambos progenitores o tutores/as legales. En caso de</w:t>
      </w:r>
    </w:p>
    <w:p w:rsidR="00C60B44" w:rsidRDefault="00C60B44" w:rsidP="00C60B44">
      <w:pPr>
        <w:jc w:val="both"/>
      </w:pPr>
      <w:proofErr w:type="gramStart"/>
      <w:r>
        <w:lastRenderedPageBreak/>
        <w:t>que</w:t>
      </w:r>
      <w:proofErr w:type="gramEnd"/>
      <w:r>
        <w:t xml:space="preserve"> uno de los progenitores no pueda, debéis entregar la Declaración responsable.</w:t>
      </w:r>
    </w:p>
    <w:sectPr w:rsidR="00C60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44"/>
    <w:rsid w:val="00C60B44"/>
    <w:rsid w:val="00C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0B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7842-90F0-4BAD-B269-A5AC2679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2023-04-13T16:20:00Z</dcterms:created>
  <dcterms:modified xsi:type="dcterms:W3CDTF">2023-04-13T16:27:00Z</dcterms:modified>
</cp:coreProperties>
</file>