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02232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LUNES 4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02232F" w:rsidRDefault="000223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Comenzamos el tema 13 “Figuras planas</w:t>
      </w:r>
      <w:proofErr w:type="gramStart"/>
      <w:r>
        <w:rPr>
          <w:color w:val="000000" w:themeColor="text1"/>
          <w:sz w:val="28"/>
          <w:szCs w:val="28"/>
        </w:rPr>
        <w:t>” ,</w:t>
      </w:r>
      <w:proofErr w:type="gramEnd"/>
      <w:r>
        <w:rPr>
          <w:color w:val="000000" w:themeColor="text1"/>
          <w:sz w:val="28"/>
          <w:szCs w:val="28"/>
        </w:rPr>
        <w:t xml:space="preserve"> leemos las páginas 204-205.</w:t>
      </w:r>
    </w:p>
    <w:p w:rsidR="0002232F" w:rsidRDefault="004654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Ponemos la fecha, el título del tema y c</w:t>
      </w:r>
      <w:r w:rsidR="0002232F">
        <w:rPr>
          <w:color w:val="000000" w:themeColor="text1"/>
          <w:sz w:val="28"/>
          <w:szCs w:val="28"/>
        </w:rPr>
        <w:t>opiamos este resumen en el cuaderno.</w:t>
      </w:r>
    </w:p>
    <w:p w:rsidR="0002232F" w:rsidRDefault="0002232F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76825" cy="17621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2F" w:rsidRPr="0002232F" w:rsidRDefault="000223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Realizamos las actividades nº 1 y 2 de la página 205.</w:t>
      </w:r>
    </w:p>
    <w:sectPr w:rsidR="0002232F" w:rsidRPr="0002232F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1967EA"/>
    <w:rsid w:val="00276761"/>
    <w:rsid w:val="002E786A"/>
    <w:rsid w:val="0041009F"/>
    <w:rsid w:val="0046542F"/>
    <w:rsid w:val="00524FDE"/>
    <w:rsid w:val="00605BEE"/>
    <w:rsid w:val="00764086"/>
    <w:rsid w:val="00833A31"/>
    <w:rsid w:val="00AC235C"/>
    <w:rsid w:val="00BB2BF3"/>
    <w:rsid w:val="00D11EE8"/>
    <w:rsid w:val="00D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2020-04-25T19:28:00Z</dcterms:created>
  <dcterms:modified xsi:type="dcterms:W3CDTF">2020-05-03T21:46:00Z</dcterms:modified>
</cp:coreProperties>
</file>